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145"/>
        <w:gridCol w:w="7215"/>
      </w:tblGrid>
      <w:tr w:rsidR="006E2738" w:rsidRPr="006E2738" w:rsidTr="006E2738">
        <w:trPr>
          <w:tblCellSpacing w:w="0" w:type="dxa"/>
        </w:trPr>
        <w:tc>
          <w:tcPr>
            <w:tcW w:w="2145" w:type="dxa"/>
            <w:vAlign w:val="center"/>
            <w:hideMark/>
          </w:tcPr>
          <w:p w:rsidR="006E2738" w:rsidRPr="006E2738" w:rsidRDefault="006E2738" w:rsidP="006E2738">
            <w:pPr>
              <w:spacing w:after="0" w:line="240" w:lineRule="auto"/>
              <w:rPr>
                <w:rFonts w:ascii="Arial" w:eastAsia="Times New Roman" w:hAnsi="Arial" w:cs="Arial"/>
                <w:color w:val="000000"/>
                <w:sz w:val="20"/>
                <w:szCs w:val="20"/>
              </w:rPr>
            </w:pPr>
            <w:r w:rsidRPr="006E2738">
              <w:rPr>
                <w:rFonts w:ascii="Arial" w:eastAsia="Times New Roman" w:hAnsi="Arial" w:cs="Arial"/>
                <w:noProof/>
                <w:color w:val="000000"/>
                <w:sz w:val="20"/>
                <w:szCs w:val="20"/>
              </w:rPr>
              <w:drawing>
                <wp:inline distT="0" distB="0" distL="0" distR="0" wp14:anchorId="1F689BFB" wp14:editId="0B34A881">
                  <wp:extent cx="1362075" cy="561975"/>
                  <wp:effectExtent l="0" t="0" r="0" b="0"/>
                  <wp:docPr id="3" name="Picture 3" descr="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tc>
        <w:tc>
          <w:tcPr>
            <w:tcW w:w="0" w:type="auto"/>
            <w:vAlign w:val="center"/>
            <w:hideMark/>
          </w:tcPr>
          <w:p w:rsidR="006E2738" w:rsidRPr="006E2738" w:rsidRDefault="006E2738" w:rsidP="006E2738">
            <w:pPr>
              <w:spacing w:after="0" w:line="240" w:lineRule="auto"/>
              <w:jc w:val="right"/>
              <w:rPr>
                <w:rFonts w:ascii="Arial" w:eastAsia="Times New Roman" w:hAnsi="Arial" w:cs="Arial"/>
                <w:color w:val="000000"/>
                <w:sz w:val="20"/>
                <w:szCs w:val="20"/>
              </w:rPr>
            </w:pPr>
            <w:r w:rsidRPr="006E2738">
              <w:rPr>
                <w:rFonts w:ascii="Arial" w:eastAsia="Times New Roman" w:hAnsi="Arial" w:cs="Arial"/>
                <w:b/>
                <w:bCs/>
                <w:color w:val="000000"/>
                <w:sz w:val="20"/>
                <w:szCs w:val="20"/>
              </w:rPr>
              <w:t>Frederick N. Chase &lt;fchase@gmail.com&gt;</w:t>
            </w:r>
          </w:p>
        </w:tc>
      </w:tr>
    </w:tbl>
    <w:p w:rsidR="006E2738" w:rsidRPr="006E2738" w:rsidRDefault="00F74A65" w:rsidP="006E2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E3118CD">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6E2738" w:rsidRPr="006E2738" w:rsidTr="006E2738">
        <w:trPr>
          <w:tblCellSpacing w:w="0" w:type="dxa"/>
        </w:trPr>
        <w:tc>
          <w:tcPr>
            <w:tcW w:w="0" w:type="auto"/>
            <w:vAlign w:val="center"/>
            <w:hideMark/>
          </w:tcPr>
          <w:p w:rsidR="006E2738" w:rsidRPr="006E2738" w:rsidRDefault="006E2738" w:rsidP="006E2738">
            <w:pPr>
              <w:spacing w:after="0" w:line="240" w:lineRule="auto"/>
              <w:rPr>
                <w:rFonts w:ascii="Arial" w:eastAsia="Times New Roman" w:hAnsi="Arial" w:cs="Arial"/>
                <w:sz w:val="20"/>
                <w:szCs w:val="20"/>
              </w:rPr>
            </w:pPr>
            <w:r w:rsidRPr="006E2738">
              <w:rPr>
                <w:rFonts w:ascii="Arial" w:eastAsia="Times New Roman" w:hAnsi="Arial" w:cs="Arial"/>
                <w:b/>
                <w:bCs/>
                <w:sz w:val="27"/>
                <w:szCs w:val="27"/>
              </w:rPr>
              <w:t>Why Did The FDA Greenlight The COVID Vaccines?</w:t>
            </w:r>
          </w:p>
        </w:tc>
      </w:tr>
    </w:tbl>
    <w:p w:rsidR="006E2738" w:rsidRPr="006E2738" w:rsidRDefault="00F74A65" w:rsidP="006E273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w14:anchorId="3C917CAA">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450"/>
        <w:gridCol w:w="1910"/>
      </w:tblGrid>
      <w:tr w:rsidR="006E2738" w:rsidRPr="006E2738" w:rsidTr="006E2738">
        <w:trPr>
          <w:tblCellSpacing w:w="0" w:type="dxa"/>
        </w:trPr>
        <w:tc>
          <w:tcPr>
            <w:tcW w:w="0" w:type="auto"/>
            <w:vAlign w:val="center"/>
            <w:hideMark/>
          </w:tcPr>
          <w:p w:rsidR="006E2738" w:rsidRPr="006E2738" w:rsidRDefault="006E2738" w:rsidP="006E2738">
            <w:pPr>
              <w:spacing w:after="0" w:line="240" w:lineRule="auto"/>
              <w:rPr>
                <w:rFonts w:ascii="Arial" w:eastAsia="Times New Roman" w:hAnsi="Arial" w:cs="Arial"/>
                <w:sz w:val="20"/>
                <w:szCs w:val="20"/>
              </w:rPr>
            </w:pPr>
            <w:r w:rsidRPr="006E2738">
              <w:rPr>
                <w:rFonts w:ascii="Arial" w:eastAsia="Times New Roman" w:hAnsi="Arial" w:cs="Arial"/>
                <w:b/>
                <w:bCs/>
                <w:sz w:val="20"/>
                <w:szCs w:val="20"/>
              </w:rPr>
              <w:t>A Midwestern Doctor from The Forgotten Side of Medicine </w:t>
            </w:r>
            <w:r w:rsidRPr="006E2738">
              <w:rPr>
                <w:rFonts w:ascii="Arial" w:eastAsia="Times New Roman" w:hAnsi="Arial" w:cs="Arial"/>
                <w:sz w:val="20"/>
                <w:szCs w:val="20"/>
              </w:rPr>
              <w:t>&lt;amidwesterndoctor@substack.com&gt;</w:t>
            </w:r>
          </w:p>
        </w:tc>
        <w:tc>
          <w:tcPr>
            <w:tcW w:w="0" w:type="auto"/>
            <w:vAlign w:val="center"/>
            <w:hideMark/>
          </w:tcPr>
          <w:p w:rsidR="006E2738" w:rsidRPr="006E2738" w:rsidRDefault="006E2738" w:rsidP="006E2738">
            <w:pPr>
              <w:spacing w:after="0" w:line="240" w:lineRule="auto"/>
              <w:jc w:val="right"/>
              <w:rPr>
                <w:rFonts w:ascii="Arial" w:eastAsia="Times New Roman" w:hAnsi="Arial" w:cs="Arial"/>
                <w:sz w:val="20"/>
                <w:szCs w:val="20"/>
              </w:rPr>
            </w:pPr>
            <w:r w:rsidRPr="006E2738">
              <w:rPr>
                <w:rFonts w:ascii="Arial" w:eastAsia="Times New Roman" w:hAnsi="Arial" w:cs="Arial"/>
                <w:sz w:val="20"/>
                <w:szCs w:val="20"/>
              </w:rPr>
              <w:t>Sun, Mar 2, 2025 at 5:18 PM</w:t>
            </w:r>
          </w:p>
        </w:tc>
      </w:tr>
      <w:tr w:rsidR="006E2738" w:rsidRPr="006E2738" w:rsidTr="006E2738">
        <w:trPr>
          <w:tblCellSpacing w:w="0" w:type="dxa"/>
        </w:trPr>
        <w:tc>
          <w:tcPr>
            <w:tcW w:w="0" w:type="auto"/>
            <w:gridSpan w:val="2"/>
            <w:tcMar>
              <w:top w:w="0" w:type="dxa"/>
              <w:left w:w="0" w:type="dxa"/>
              <w:bottom w:w="60" w:type="dxa"/>
              <w:right w:w="0" w:type="dxa"/>
            </w:tcMar>
            <w:vAlign w:val="center"/>
            <w:hideMark/>
          </w:tcPr>
          <w:p w:rsidR="006E2738" w:rsidRPr="006E2738" w:rsidRDefault="006E2738" w:rsidP="006E2738">
            <w:pPr>
              <w:spacing w:after="0" w:line="240" w:lineRule="auto"/>
              <w:rPr>
                <w:rFonts w:ascii="Arial" w:eastAsia="Times New Roman" w:hAnsi="Arial" w:cs="Arial"/>
                <w:sz w:val="20"/>
                <w:szCs w:val="20"/>
              </w:rPr>
            </w:pPr>
            <w:r w:rsidRPr="006E2738">
              <w:rPr>
                <w:rFonts w:ascii="Arial" w:eastAsia="Times New Roman" w:hAnsi="Arial" w:cs="Arial"/>
                <w:sz w:val="20"/>
                <w:szCs w:val="20"/>
              </w:rPr>
              <w:t>Reply-To: A Midwestern Doctor from The Forgotten Side of Medicine &lt;reply+2m7w9x&amp;doii8&amp;&amp;dbcf146c878d5082d09688f892ccb84ed8919d5065fa0e01faf52012dc3d875d@mg1.substack.com&gt;</w:t>
            </w:r>
          </w:p>
          <w:p w:rsidR="006E2738" w:rsidRPr="006E2738" w:rsidRDefault="006E2738" w:rsidP="006E2738">
            <w:pPr>
              <w:spacing w:after="0" w:line="240" w:lineRule="auto"/>
              <w:rPr>
                <w:rFonts w:ascii="Arial" w:eastAsia="Times New Roman" w:hAnsi="Arial" w:cs="Arial"/>
                <w:sz w:val="20"/>
                <w:szCs w:val="20"/>
              </w:rPr>
            </w:pPr>
            <w:r w:rsidRPr="006E2738">
              <w:rPr>
                <w:rFonts w:ascii="Arial" w:eastAsia="Times New Roman" w:hAnsi="Arial" w:cs="Arial"/>
                <w:sz w:val="20"/>
                <w:szCs w:val="20"/>
              </w:rPr>
              <w:t>To: fchase@gmail.com</w:t>
            </w:r>
          </w:p>
        </w:tc>
      </w:tr>
      <w:tr w:rsidR="006E2738" w:rsidRPr="006E2738" w:rsidTr="006E2738">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6E2738" w:rsidRPr="006E2738">
              <w:trPr>
                <w:tblCellSpacing w:w="0" w:type="dxa"/>
              </w:trPr>
              <w:tc>
                <w:tcPr>
                  <w:tcW w:w="0" w:type="auto"/>
                  <w:vAlign w:val="center"/>
                  <w:hideMark/>
                </w:tcPr>
                <w:p w:rsidR="006E2738" w:rsidRPr="006E2738" w:rsidRDefault="006E2738" w:rsidP="006E2738">
                  <w:pPr>
                    <w:spacing w:after="0" w:line="240" w:lineRule="auto"/>
                    <w:rPr>
                      <w:rFonts w:ascii="Arial" w:eastAsia="Times New Roman"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3"/>
                    <w:gridCol w:w="8994"/>
                    <w:gridCol w:w="3"/>
                  </w:tblGrid>
                  <w:tr w:rsidR="006E2738" w:rsidRPr="006E2738" w:rsidTr="006E2738">
                    <w:trPr>
                      <w:tblCellSpacing w:w="0" w:type="dxa"/>
                    </w:trPr>
                    <w:tc>
                      <w:tcPr>
                        <w:tcW w:w="0" w:type="auto"/>
                        <w:vAlign w:val="center"/>
                        <w:hideMark/>
                      </w:tcPr>
                      <w:p w:rsidR="006E2738" w:rsidRPr="006E2738" w:rsidRDefault="006E2738" w:rsidP="006E2738">
                        <w:pPr>
                          <w:spacing w:after="0" w:line="240" w:lineRule="auto"/>
                          <w:rPr>
                            <w:rFonts w:ascii="Arial" w:eastAsia="Times New Roman" w:hAnsi="Arial" w:cs="Arial"/>
                            <w:sz w:val="20"/>
                            <w:szCs w:val="20"/>
                          </w:rPr>
                        </w:pPr>
                      </w:p>
                    </w:tc>
                    <w:tc>
                      <w:tcPr>
                        <w:tcW w:w="8250" w:type="dxa"/>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c>
                      <w:tcPr>
                        <w:tcW w:w="0" w:type="auto"/>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r>
                  <w:tr w:rsidR="006E2738" w:rsidRPr="006E2738" w:rsidTr="006E2738">
                    <w:trPr>
                      <w:tblCellSpacing w:w="0" w:type="dxa"/>
                    </w:trPr>
                    <w:tc>
                      <w:tcPr>
                        <w:tcW w:w="0" w:type="auto"/>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994"/>
                        </w:tblGrid>
                        <w:tr w:rsidR="006E2738" w:rsidRPr="006E2738" w:rsidTr="006E2738">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752"/>
                              </w:tblGrid>
                              <w:tr w:rsidR="006E2738" w:rsidRPr="006E2738">
                                <w:trPr>
                                  <w:tblCellSpacing w:w="0" w:type="dxa"/>
                                  <w:jc w:val="right"/>
                                </w:trPr>
                                <w:tc>
                                  <w:tcPr>
                                    <w:tcW w:w="0" w:type="auto"/>
                                    <w:vAlign w:val="center"/>
                                    <w:hideMark/>
                                  </w:tcPr>
                                  <w:p w:rsidR="006E2738" w:rsidRPr="006E2738" w:rsidRDefault="006E2738" w:rsidP="006E2738">
                                    <w:pPr>
                                      <w:spacing w:after="0" w:line="240" w:lineRule="atLeast"/>
                                      <w:jc w:val="right"/>
                                      <w:rPr>
                                        <w:rFonts w:ascii="Arial" w:eastAsia="Times New Roman" w:hAnsi="Arial" w:cs="Arial"/>
                                        <w:sz w:val="18"/>
                                        <w:szCs w:val="18"/>
                                      </w:rPr>
                                    </w:pPr>
                                    <w:r w:rsidRPr="006E2738">
                                      <w:rPr>
                                        <w:rFonts w:ascii="Arial" w:eastAsia="Times New Roman" w:hAnsi="Arial" w:cs="Arial"/>
                                        <w:sz w:val="18"/>
                                        <w:szCs w:val="18"/>
                                      </w:rPr>
                                      <w:t>Forwarded this email? </w:t>
                                    </w:r>
                                    <w:hyperlink r:id="rId5" w:tgtFrame="_blank" w:history="1">
                                      <w:r w:rsidRPr="006E2738">
                                        <w:rPr>
                                          <w:rFonts w:ascii="Arial" w:eastAsia="Times New Roman" w:hAnsi="Arial" w:cs="Arial"/>
                                          <w:color w:val="0000FF"/>
                                          <w:sz w:val="18"/>
                                          <w:szCs w:val="18"/>
                                          <w:u w:val="single"/>
                                        </w:rPr>
                                        <w:t>Subscribe here</w:t>
                                      </w:r>
                                    </w:hyperlink>
                                    <w:r w:rsidRPr="006E2738">
                                      <w:rPr>
                                        <w:rFonts w:ascii="Arial" w:eastAsia="Times New Roman" w:hAnsi="Arial" w:cs="Arial"/>
                                        <w:sz w:val="18"/>
                                        <w:szCs w:val="18"/>
                                      </w:rPr>
                                      <w:t> for more</w:t>
                                    </w:r>
                                  </w:p>
                                </w:tc>
                              </w:tr>
                            </w:tbl>
                            <w:p w:rsidR="006E2738" w:rsidRPr="006E2738" w:rsidRDefault="006E2738" w:rsidP="006E2738">
                              <w:pPr>
                                <w:spacing w:after="0" w:line="240" w:lineRule="auto"/>
                                <w:jc w:val="right"/>
                                <w:rPr>
                                  <w:rFonts w:ascii="Arial" w:eastAsia="Times New Roman" w:hAnsi="Arial" w:cs="Arial"/>
                                  <w:sz w:val="20"/>
                                  <w:szCs w:val="20"/>
                                </w:rPr>
                              </w:pPr>
                            </w:p>
                          </w:tc>
                        </w:tr>
                      </w:tbl>
                      <w:p w:rsidR="006E2738" w:rsidRPr="006E2738" w:rsidRDefault="00F74A65" w:rsidP="006E2738">
                        <w:pPr>
                          <w:spacing w:after="0" w:line="540" w:lineRule="atLeast"/>
                          <w:outlineLvl w:val="0"/>
                          <w:rPr>
                            <w:rFonts w:ascii="Arial" w:eastAsia="Times New Roman" w:hAnsi="Arial" w:cs="Arial"/>
                            <w:b/>
                            <w:bCs/>
                            <w:color w:val="363737"/>
                            <w:kern w:val="36"/>
                            <w:sz w:val="48"/>
                            <w:szCs w:val="48"/>
                          </w:rPr>
                        </w:pPr>
                        <w:hyperlink r:id="rId6" w:tgtFrame="_blank" w:history="1">
                          <w:r w:rsidR="006E2738" w:rsidRPr="006E2738">
                            <w:rPr>
                              <w:rFonts w:ascii="Arial" w:eastAsia="Times New Roman" w:hAnsi="Arial" w:cs="Arial"/>
                              <w:b/>
                              <w:bCs/>
                              <w:color w:val="363737"/>
                              <w:kern w:val="36"/>
                              <w:sz w:val="48"/>
                              <w:szCs w:val="48"/>
                              <w:u w:val="single"/>
                            </w:rPr>
                            <w:t>Why Did The FDA Greenlight The COVID Vaccines?</w:t>
                          </w:r>
                        </w:hyperlink>
                      </w:p>
                      <w:p w:rsidR="006E2738" w:rsidRPr="006E2738" w:rsidRDefault="006E2738" w:rsidP="006E2738">
                        <w:pPr>
                          <w:spacing w:before="180" w:after="0" w:line="360" w:lineRule="atLeast"/>
                          <w:outlineLvl w:val="2"/>
                          <w:rPr>
                            <w:rFonts w:ascii="Segoe UI" w:eastAsia="Times New Roman" w:hAnsi="Segoe UI" w:cs="Segoe UI"/>
                            <w:color w:val="777777"/>
                            <w:sz w:val="27"/>
                            <w:szCs w:val="27"/>
                          </w:rPr>
                        </w:pPr>
                        <w:r w:rsidRPr="006E2738">
                          <w:rPr>
                            <w:rFonts w:ascii="Segoe UI" w:eastAsia="Times New Roman" w:hAnsi="Segoe UI" w:cs="Segoe UI"/>
                            <w:color w:val="777777"/>
                            <w:sz w:val="27"/>
                            <w:szCs w:val="27"/>
                          </w:rPr>
                          <w:t xml:space="preserve">Recent whistleblower testimonies have revealed the </w:t>
                        </w:r>
                        <w:r w:rsidRPr="00A074FF">
                          <w:rPr>
                            <w:rFonts w:ascii="Segoe UI" w:eastAsia="Times New Roman" w:hAnsi="Segoe UI" w:cs="Segoe UI"/>
                            <w:color w:val="FF0000"/>
                            <w:sz w:val="27"/>
                            <w:szCs w:val="27"/>
                          </w:rPr>
                          <w:t>anatomy of corruption within the FDA</w:t>
                        </w:r>
                      </w:p>
                      <w:tbl>
                        <w:tblPr>
                          <w:tblW w:w="5000" w:type="pct"/>
                          <w:tblCellSpacing w:w="0" w:type="dxa"/>
                          <w:tblCellMar>
                            <w:left w:w="0" w:type="dxa"/>
                            <w:right w:w="0" w:type="dxa"/>
                          </w:tblCellMar>
                          <w:tblLook w:val="04A0" w:firstRow="1" w:lastRow="0" w:firstColumn="1" w:lastColumn="0" w:noHBand="0" w:noVBand="1"/>
                        </w:tblPr>
                        <w:tblGrid>
                          <w:gridCol w:w="8967"/>
                          <w:gridCol w:w="27"/>
                        </w:tblGrid>
                        <w:tr w:rsidR="006E2738" w:rsidRPr="006E2738" w:rsidTr="006E273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6E2738" w:rsidRPr="006E273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6E2738" w:rsidRPr="006E2738">
                                      <w:trPr>
                                        <w:tblCellSpacing w:w="0" w:type="dxa"/>
                                      </w:trPr>
                                      <w:tc>
                                        <w:tcPr>
                                          <w:tcW w:w="0" w:type="auto"/>
                                          <w:vAlign w:val="center"/>
                                          <w:hideMark/>
                                        </w:tcPr>
                                        <w:p w:rsidR="006E2738" w:rsidRPr="006E2738" w:rsidRDefault="00F74A65" w:rsidP="006E2738">
                                          <w:pPr>
                                            <w:spacing w:after="0" w:line="300" w:lineRule="atLeast"/>
                                            <w:rPr>
                                              <w:rFonts w:ascii="Segoe UI" w:eastAsia="Times New Roman" w:hAnsi="Segoe UI" w:cs="Segoe UI"/>
                                              <w:caps/>
                                              <w:color w:val="363737"/>
                                              <w:spacing w:val="3"/>
                                              <w:sz w:val="17"/>
                                              <w:szCs w:val="17"/>
                                            </w:rPr>
                                          </w:pPr>
                                          <w:hyperlink r:id="rId7" w:tgtFrame="_blank" w:history="1">
                                            <w:r w:rsidR="006E2738" w:rsidRPr="006E2738">
                                              <w:rPr>
                                                <w:rFonts w:ascii="Segoe UI" w:eastAsia="Times New Roman" w:hAnsi="Segoe UI" w:cs="Segoe UI"/>
                                                <w:caps/>
                                                <w:color w:val="363737"/>
                                                <w:spacing w:val="3"/>
                                                <w:sz w:val="17"/>
                                                <w:szCs w:val="17"/>
                                                <w:u w:val="single"/>
                                              </w:rPr>
                                              <w:t>A Midwestern Doctor</w:t>
                                            </w:r>
                                          </w:hyperlink>
                                        </w:p>
                                      </w:tc>
                                    </w:tr>
                                  </w:tbl>
                                  <w:p w:rsidR="006E2738" w:rsidRPr="006E2738" w:rsidRDefault="006E2738" w:rsidP="006E2738">
                                    <w:pPr>
                                      <w:spacing w:after="0" w:line="240" w:lineRule="auto"/>
                                      <w:rPr>
                                        <w:rFonts w:ascii="Arial" w:eastAsia="Times New Roman" w:hAnsi="Arial" w:cs="Arial"/>
                                        <w:sz w:val="20"/>
                                        <w:szCs w:val="20"/>
                                      </w:rPr>
                                    </w:pPr>
                                  </w:p>
                                </w:tc>
                              </w:tr>
                              <w:tr w:rsidR="006E2738" w:rsidRPr="006E273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18"/>
                                    </w:tblGrid>
                                    <w:tr w:rsidR="006E2738" w:rsidRPr="007E4BD2">
                                      <w:trPr>
                                        <w:tblCellSpacing w:w="0" w:type="dxa"/>
                                      </w:trPr>
                                      <w:tc>
                                        <w:tcPr>
                                          <w:tcW w:w="0" w:type="auto"/>
                                          <w:vAlign w:val="center"/>
                                          <w:hideMark/>
                                        </w:tcPr>
                                        <w:p w:rsidR="006E2738" w:rsidRPr="007E4BD2" w:rsidRDefault="006E2738" w:rsidP="006E2738">
                                          <w:pPr>
                                            <w:spacing w:after="0" w:line="300" w:lineRule="atLeast"/>
                                            <w:rPr>
                                              <w:rFonts w:ascii="Segoe UI" w:eastAsia="Times New Roman" w:hAnsi="Segoe UI" w:cs="Segoe UI"/>
                                              <w:caps/>
                                              <w:color w:val="777777"/>
                                              <w:spacing w:val="3"/>
                                              <w:sz w:val="17"/>
                                              <w:szCs w:val="17"/>
                                              <w:highlight w:val="yellow"/>
                                            </w:rPr>
                                          </w:pPr>
                                          <w:r w:rsidRPr="007E4BD2">
                                            <w:rPr>
                                              <w:rFonts w:ascii="Segoe UI" w:eastAsia="Times New Roman" w:hAnsi="Segoe UI" w:cs="Segoe UI"/>
                                              <w:caps/>
                                              <w:color w:val="777777"/>
                                              <w:spacing w:val="3"/>
                                              <w:sz w:val="17"/>
                                              <w:szCs w:val="17"/>
                                              <w:highlight w:val="yellow"/>
                                            </w:rPr>
                                            <w:t>Mar 2</w:t>
                                          </w:r>
                                        </w:p>
                                      </w:tc>
                                    </w:tr>
                                  </w:tbl>
                                  <w:p w:rsidR="006E2738" w:rsidRPr="006E2738" w:rsidRDefault="007E4BD2" w:rsidP="006E2738">
                                    <w:pPr>
                                      <w:spacing w:after="0" w:line="240" w:lineRule="auto"/>
                                      <w:rPr>
                                        <w:rFonts w:ascii="Arial" w:eastAsia="Times New Roman" w:hAnsi="Arial" w:cs="Arial"/>
                                        <w:sz w:val="20"/>
                                        <w:szCs w:val="20"/>
                                      </w:rPr>
                                    </w:pPr>
                                    <w:r w:rsidRPr="007E4BD2">
                                      <w:rPr>
                                        <w:rFonts w:ascii="Arial" w:eastAsia="Times New Roman" w:hAnsi="Arial" w:cs="Arial"/>
                                        <w:sz w:val="20"/>
                                        <w:szCs w:val="20"/>
                                        <w:highlight w:val="yellow"/>
                                      </w:rPr>
                                      <w:t xml:space="preserve"> 2025</w:t>
                                    </w:r>
                                  </w:p>
                                </w:tc>
                              </w:tr>
                            </w:tbl>
                            <w:p w:rsidR="006E2738" w:rsidRPr="006E2738" w:rsidRDefault="006E2738" w:rsidP="006E2738">
                              <w:pPr>
                                <w:spacing w:before="240" w:after="240" w:line="240" w:lineRule="auto"/>
                                <w:rPr>
                                  <w:rFonts w:ascii="Arial" w:eastAsia="Times New Roman" w:hAnsi="Arial" w:cs="Arial"/>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6E2738" w:rsidRPr="006E2738">
                                <w:trPr>
                                  <w:tblCellSpacing w:w="0" w:type="dxa"/>
                                  <w:jc w:val="right"/>
                                </w:trPr>
                                <w:tc>
                                  <w:tcPr>
                                    <w:tcW w:w="0" w:type="auto"/>
                                    <w:vAlign w:val="center"/>
                                    <w:hideMark/>
                                  </w:tcPr>
                                  <w:p w:rsidR="006E2738" w:rsidRPr="006E2738" w:rsidRDefault="006E2738" w:rsidP="006E2738">
                                    <w:pPr>
                                      <w:spacing w:before="240" w:after="240" w:line="240" w:lineRule="auto"/>
                                      <w:rPr>
                                        <w:rFonts w:ascii="Times New Roman" w:eastAsia="Times New Roman" w:hAnsi="Times New Roman" w:cs="Times New Roman"/>
                                        <w:sz w:val="20"/>
                                        <w:szCs w:val="20"/>
                                      </w:rPr>
                                    </w:pPr>
                                  </w:p>
                                </w:tc>
                              </w:tr>
                            </w:tbl>
                            <w:p w:rsidR="006E2738" w:rsidRPr="006E2738" w:rsidRDefault="006E2738" w:rsidP="006E2738">
                              <w:pPr>
                                <w:spacing w:before="240" w:after="240" w:line="240" w:lineRule="auto"/>
                                <w:jc w:val="right"/>
                                <w:rPr>
                                  <w:rFonts w:ascii="Arial" w:eastAsia="Times New Roman" w:hAnsi="Arial" w:cs="Arial"/>
                                  <w:sz w:val="20"/>
                                  <w:szCs w:val="20"/>
                                </w:rPr>
                              </w:pPr>
                            </w:p>
                          </w:tc>
                        </w:tr>
                      </w:tbl>
                      <w:p w:rsidR="006E2738" w:rsidRPr="006E2738" w:rsidRDefault="006E2738" w:rsidP="006E2738">
                        <w:pPr>
                          <w:spacing w:after="0" w:line="390" w:lineRule="atLeast"/>
                          <w:rPr>
                            <w:rFonts w:ascii="Arial" w:eastAsia="Times New Roman"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8994"/>
                        </w:tblGrid>
                        <w:tr w:rsidR="006E2738" w:rsidRPr="006E2738" w:rsidTr="006E2738">
                          <w:trPr>
                            <w:trHeight w:val="240"/>
                            <w:tblCellSpacing w:w="0" w:type="dxa"/>
                          </w:trPr>
                          <w:tc>
                            <w:tcPr>
                              <w:tcW w:w="0" w:type="auto"/>
                              <w:vAlign w:val="center"/>
                              <w:hideMark/>
                            </w:tcPr>
                            <w:p w:rsidR="006E2738" w:rsidRPr="006E2738" w:rsidRDefault="006E2738" w:rsidP="006E2738">
                              <w:pPr>
                                <w:spacing w:after="0" w:line="0" w:lineRule="auto"/>
                                <w:rPr>
                                  <w:rFonts w:ascii="Arial" w:eastAsia="Times New Roman" w:hAnsi="Arial" w:cs="Arial"/>
                                  <w:sz w:val="2"/>
                                  <w:szCs w:val="2"/>
                                </w:rPr>
                              </w:pPr>
                              <w:r w:rsidRPr="006E2738">
                                <w:rPr>
                                  <w:rFonts w:ascii="Arial" w:eastAsia="Times New Roman" w:hAnsi="Arial" w:cs="Arial"/>
                                  <w:sz w:val="2"/>
                                  <w:szCs w:val="2"/>
                                </w:rPr>
                                <w:t> </w:t>
                              </w:r>
                            </w:p>
                          </w:tc>
                        </w:tr>
                        <w:tr w:rsidR="006E2738" w:rsidRPr="006E2738" w:rsidTr="006E273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452"/>
                                <w:gridCol w:w="2542"/>
                              </w:tblGrid>
                              <w:tr w:rsidR="006E2738" w:rsidRPr="006E273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6E2738" w:rsidRPr="006E2738">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E2738" w:rsidRPr="006E2738">
                                            <w:trPr>
                                              <w:tblCellSpacing w:w="0" w:type="dxa"/>
                                            </w:trPr>
                                            <w:tc>
                                              <w:tcPr>
                                                <w:tcW w:w="0" w:type="auto"/>
                                                <w:vAlign w:val="center"/>
                                                <w:hideMark/>
                                              </w:tcPr>
                                              <w:p w:rsidR="006E2738" w:rsidRPr="006E2738" w:rsidRDefault="006E2738" w:rsidP="006E2738">
                                                <w:pPr>
                                                  <w:spacing w:after="0" w:line="0" w:lineRule="auto"/>
                                                  <w:rPr>
                                                    <w:rFonts w:ascii="Arial" w:eastAsia="Times New Roman" w:hAnsi="Arial" w:cs="Arial"/>
                                                    <w:sz w:val="2"/>
                                                    <w:szCs w:val="2"/>
                                                  </w:rPr>
                                                </w:pPr>
                                              </w:p>
                                            </w:tc>
                                          </w:tr>
                                        </w:tbl>
                                        <w:p w:rsidR="006E2738" w:rsidRPr="006E2738" w:rsidRDefault="006E2738" w:rsidP="006E2738">
                                          <w:pPr>
                                            <w:spacing w:after="0" w:line="240" w:lineRule="auto"/>
                                            <w:rPr>
                                              <w:rFonts w:ascii="Arial" w:eastAsia="Times New Roman" w:hAnsi="Arial" w:cs="Arial"/>
                                              <w:sz w:val="20"/>
                                              <w:szCs w:val="20"/>
                                            </w:rPr>
                                          </w:pPr>
                                        </w:p>
                                      </w:tc>
                                      <w:tc>
                                        <w:tcPr>
                                          <w:tcW w:w="120" w:type="dxa"/>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E2738" w:rsidRPr="006E2738">
                                            <w:trPr>
                                              <w:tblCellSpacing w:w="0" w:type="dxa"/>
                                            </w:trPr>
                                            <w:tc>
                                              <w:tcPr>
                                                <w:tcW w:w="0" w:type="auto"/>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c>
                                        <w:tcPr>
                                          <w:tcW w:w="120" w:type="dxa"/>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E2738" w:rsidRPr="006E2738">
                                            <w:trPr>
                                              <w:tblCellSpacing w:w="0" w:type="dxa"/>
                                            </w:trPr>
                                            <w:tc>
                                              <w:tcPr>
                                                <w:tcW w:w="0" w:type="auto"/>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c>
                                        <w:tcPr>
                                          <w:tcW w:w="120" w:type="dxa"/>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E2738" w:rsidRPr="006E2738">
                                            <w:trPr>
                                              <w:tblCellSpacing w:w="0" w:type="dxa"/>
                                            </w:trPr>
                                            <w:tc>
                                              <w:tcPr>
                                                <w:tcW w:w="0" w:type="auto"/>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040"/>
                                    </w:tblGrid>
                                    <w:tr w:rsidR="006E2738" w:rsidRPr="006E2738">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40"/>
                                          </w:tblGrid>
                                          <w:tr w:rsidR="006E2738" w:rsidRPr="006E2738">
                                            <w:trPr>
                                              <w:tblCellSpacing w:w="0" w:type="dxa"/>
                                            </w:trPr>
                                            <w:tc>
                                              <w:tcPr>
                                                <w:tcW w:w="0" w:type="auto"/>
                                                <w:vAlign w:val="center"/>
                                                <w:hideMark/>
                                              </w:tcPr>
                                              <w:p w:rsidR="006E2738" w:rsidRPr="006E2738" w:rsidRDefault="006E2738" w:rsidP="006E2738">
                                                <w:pPr>
                                                  <w:spacing w:after="0" w:line="180" w:lineRule="atLeast"/>
                                                  <w:jc w:val="center"/>
                                                  <w:rPr>
                                                    <w:rFonts w:ascii="Segoe UI" w:eastAsia="Times New Roman" w:hAnsi="Segoe UI" w:cs="Segoe UI"/>
                                                    <w:caps/>
                                                    <w:color w:val="777777"/>
                                                    <w:sz w:val="18"/>
                                                    <w:szCs w:val="18"/>
                                                  </w:rPr>
                                                </w:pPr>
                                                <w:r w:rsidRPr="006E2738">
                                                  <w:rPr>
                                                    <w:rFonts w:ascii="Arial" w:eastAsia="Times New Roman" w:hAnsi="Arial" w:cs="Arial"/>
                                                    <w:sz w:val="20"/>
                                                    <w:szCs w:val="20"/>
                                                  </w:rPr>
                                                  <w:fldChar w:fldCharType="begin"/>
                                                </w:r>
                                                <w:r w:rsidRPr="006E2738">
                                                  <w:rPr>
                                                    <w:rFonts w:ascii="Arial" w:eastAsia="Times New Roman" w:hAnsi="Arial" w:cs="Arial"/>
                                                    <w:sz w:val="20"/>
                                                    <w:szCs w:val="20"/>
                                                  </w:rPr>
                                                  <w:instrText xml:space="preserve"> HYPERLINK "https://open.substack.com/pub/amidwesterndoctor/p/why-did-the-fda-greenlight-the-covid?utm_source=email&amp;redirect=app-store&amp;utm_campaign=email-read-in-app" \t "_blank" </w:instrText>
                                                </w:r>
                                                <w:r w:rsidRPr="006E2738">
                                                  <w:rPr>
                                                    <w:rFonts w:ascii="Arial" w:eastAsia="Times New Roman" w:hAnsi="Arial" w:cs="Arial"/>
                                                    <w:sz w:val="20"/>
                                                    <w:szCs w:val="20"/>
                                                  </w:rPr>
                                                  <w:fldChar w:fldCharType="separate"/>
                                                </w:r>
                                              </w:p>
                                              <w:p w:rsidR="006E2738" w:rsidRPr="006E2738" w:rsidRDefault="006E2738" w:rsidP="006E2738">
                                                <w:pPr>
                                                  <w:spacing w:after="0" w:line="240" w:lineRule="auto"/>
                                                  <w:jc w:val="center"/>
                                                  <w:rPr>
                                                    <w:rFonts w:ascii="Arial" w:eastAsia="Times New Roman" w:hAnsi="Arial" w:cs="Arial"/>
                                                    <w:sz w:val="20"/>
                                                    <w:szCs w:val="20"/>
                                                  </w:rPr>
                                                </w:pPr>
                                                <w:r w:rsidRPr="006E2738">
                                                  <w:rPr>
                                                    <w:rFonts w:ascii="Segoe UI" w:eastAsia="Times New Roman" w:hAnsi="Segoe UI" w:cs="Segoe UI"/>
                                                    <w:caps/>
                                                    <w:color w:val="777777"/>
                                                    <w:sz w:val="18"/>
                                                    <w:szCs w:val="18"/>
                                                    <w:u w:val="single"/>
                                                  </w:rPr>
                                                  <w:t>READ IN APP</w:t>
                                                </w:r>
                                                <w:r w:rsidRPr="006E2738">
                                                  <w:rPr>
                                                    <w:rFonts w:ascii="Arial" w:eastAsia="Times New Roman" w:hAnsi="Arial" w:cs="Arial"/>
                                                    <w:sz w:val="20"/>
                                                    <w:szCs w:val="20"/>
                                                  </w:rPr>
                                                  <w:fldChar w:fldCharType="end"/>
                                                </w:r>
                                              </w:p>
                                            </w:tc>
                                          </w:tr>
                                        </w:tbl>
                                        <w:p w:rsidR="006E2738" w:rsidRPr="006E2738" w:rsidRDefault="006E2738" w:rsidP="006E2738">
                                          <w:pPr>
                                            <w:spacing w:after="0" w:line="240" w:lineRule="auto"/>
                                            <w:rPr>
                                              <w:rFonts w:ascii="Arial" w:eastAsia="Times New Roman" w:hAnsi="Arial" w:cs="Arial"/>
                                              <w:sz w:val="20"/>
                                              <w:szCs w:val="20"/>
                                            </w:rPr>
                                          </w:pPr>
                                        </w:p>
                                      </w:tc>
                                    </w:tr>
                                  </w:tbl>
                                  <w:p w:rsidR="006E2738" w:rsidRPr="006E2738" w:rsidRDefault="006E2738" w:rsidP="006E2738">
                                    <w:pPr>
                                      <w:spacing w:after="0" w:line="240" w:lineRule="auto"/>
                                      <w:jc w:val="right"/>
                                      <w:rPr>
                                        <w:rFonts w:ascii="Arial" w:eastAsia="Times New Roman" w:hAnsi="Arial" w:cs="Arial"/>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r>
                        <w:tr w:rsidR="006E2738" w:rsidRPr="006E2738" w:rsidTr="006E2738">
                          <w:trPr>
                            <w:trHeight w:val="240"/>
                            <w:tblCellSpacing w:w="0" w:type="dxa"/>
                          </w:trPr>
                          <w:tc>
                            <w:tcPr>
                              <w:tcW w:w="0" w:type="auto"/>
                              <w:vAlign w:val="center"/>
                              <w:hideMark/>
                            </w:tcPr>
                            <w:p w:rsidR="006E2738" w:rsidRPr="006E2738" w:rsidRDefault="006E2738" w:rsidP="006E2738">
                              <w:pPr>
                                <w:spacing w:after="0" w:line="0" w:lineRule="auto"/>
                                <w:rPr>
                                  <w:rFonts w:ascii="Arial" w:eastAsia="Times New Roman" w:hAnsi="Arial" w:cs="Arial"/>
                                  <w:sz w:val="2"/>
                                  <w:szCs w:val="2"/>
                                </w:rPr>
                              </w:pPr>
                              <w:r w:rsidRPr="006E2738">
                                <w:rPr>
                                  <w:rFonts w:ascii="Arial" w:eastAsia="Times New Roman" w:hAnsi="Arial" w:cs="Arial"/>
                                  <w:sz w:val="2"/>
                                  <w:szCs w:val="2"/>
                                </w:rPr>
                                <w:t> </w:t>
                              </w:r>
                            </w:p>
                          </w:tc>
                        </w:tr>
                      </w:tbl>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The medical field has always had a problem holding onto dogmatic traditions and attacking physician dissidents who risk their careers to point out why those practices are unsafe and ineffective. To address this, </w:t>
                        </w:r>
                        <w:hyperlink r:id="rId8" w:tgtFrame="_blank" w:history="1">
                          <w:r w:rsidRPr="006E2738">
                            <w:rPr>
                              <w:rFonts w:ascii="Arial" w:eastAsia="Times New Roman" w:hAnsi="Arial" w:cs="Arial"/>
                              <w:color w:val="363737"/>
                              <w:sz w:val="24"/>
                              <w:szCs w:val="24"/>
                              <w:u w:val="single"/>
                            </w:rPr>
                            <w:t>in the 1960s</w:t>
                          </w:r>
                        </w:hyperlink>
                        <w:r w:rsidRPr="006E2738">
                          <w:rPr>
                            <w:rFonts w:ascii="Arial" w:eastAsia="Times New Roman" w:hAnsi="Arial" w:cs="Arial"/>
                            <w:color w:val="363737"/>
                            <w:sz w:val="24"/>
                            <w:szCs w:val="24"/>
                          </w:rPr>
                          <w:t>, physicians began pushing for medical practice to be dictated by scientific evidence rather than entrenched interests, and in 1991, “</w:t>
                        </w:r>
                        <w:hyperlink r:id="rId9" w:tgtFrame="_blank" w:history="1">
                          <w:r w:rsidRPr="006E2738">
                            <w:rPr>
                              <w:rFonts w:ascii="Arial" w:eastAsia="Times New Roman" w:hAnsi="Arial" w:cs="Arial"/>
                              <w:color w:val="363737"/>
                              <w:sz w:val="24"/>
                              <w:szCs w:val="24"/>
                              <w:u w:val="single"/>
                            </w:rPr>
                            <w:t>evidence-based medicine</w:t>
                          </w:r>
                        </w:hyperlink>
                        <w:r w:rsidRPr="006E2738">
                          <w:rPr>
                            <w:rFonts w:ascii="Arial" w:eastAsia="Times New Roman" w:hAnsi="Arial" w:cs="Arial"/>
                            <w:color w:val="363737"/>
                            <w:sz w:val="24"/>
                            <w:szCs w:val="24"/>
                          </w:rPr>
                          <w:t>” was born.</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This mindset quickly caught on and overturned many disastrous medical dogmas, but unfortunately, gradually succumbed to the same issues that had created it in the first place, with “evidence-based medicine” becoming its own dogma and the rest of the medical system (e.g., pharmaceutical dollars) restructuring itself to provide more and more fraudulent evidence to sustain the current dysfunctional medical dogma while simultaneously attacking any contrary views as “pseudoscience” “lacking evidence.”</w:t>
                        </w:r>
                        <w:r w:rsidRPr="006E2738">
                          <w:rPr>
                            <w:rFonts w:ascii="Arial" w:eastAsia="Times New Roman" w:hAnsi="Arial" w:cs="Arial"/>
                            <w:color w:val="363737"/>
                            <w:sz w:val="24"/>
                            <w:szCs w:val="24"/>
                          </w:rPr>
                          <w:br/>
                        </w:r>
                        <w:r w:rsidRPr="006E2738">
                          <w:rPr>
                            <w:rFonts w:ascii="Arial" w:eastAsia="Times New Roman" w:hAnsi="Arial" w:cs="Arial"/>
                            <w:i/>
                            <w:iCs/>
                            <w:color w:val="363737"/>
                            <w:sz w:val="24"/>
                            <w:szCs w:val="24"/>
                          </w:rPr>
                          <w:t>Note: much of this is a result of RCT fundamentalism (a belief that only prohibitively expensive large RCT’s can constitute “evidence”) despite the fact those expensive trials are notoriously for consistently finding results that favor their sponsors and </w:t>
                        </w:r>
                        <w:hyperlink r:id="rId10" w:tgtFrame="_blank" w:history="1">
                          <w:r w:rsidRPr="006E2738">
                            <w:rPr>
                              <w:rFonts w:ascii="Arial" w:eastAsia="Times New Roman" w:hAnsi="Arial" w:cs="Arial"/>
                              <w:i/>
                              <w:iCs/>
                              <w:color w:val="363737"/>
                              <w:sz w:val="24"/>
                              <w:szCs w:val="24"/>
                              <w:u w:val="single"/>
                            </w:rPr>
                            <w:t>a 2014 Cochrane review</w:t>
                          </w:r>
                        </w:hyperlink>
                        <w:r w:rsidRPr="006E2738">
                          <w:rPr>
                            <w:rFonts w:ascii="Arial" w:eastAsia="Times New Roman" w:hAnsi="Arial" w:cs="Arial"/>
                            <w:i/>
                            <w:iCs/>
                            <w:color w:val="363737"/>
                            <w:sz w:val="24"/>
                            <w:szCs w:val="24"/>
                          </w:rPr>
                          <w:t> proving that smaller (affordable) observational trials will get the same results as larger RCTs. Likewise, there’s a widely held belief that data is only valid if published in a major journal despite those journals having massive financial conflicts of interest, which cause them only to publish things that reinforce their existing narratives.</w:t>
                        </w:r>
                      </w:p>
                      <w:p w:rsidR="006E2738" w:rsidRPr="007E4BD2" w:rsidRDefault="006E2738" w:rsidP="006E2738">
                        <w:pPr>
                          <w:spacing w:after="300" w:line="390" w:lineRule="atLeast"/>
                          <w:rPr>
                            <w:rFonts w:ascii="Arial" w:eastAsia="Times New Roman" w:hAnsi="Arial" w:cs="Arial"/>
                            <w:color w:val="FF0000"/>
                            <w:sz w:val="24"/>
                            <w:szCs w:val="24"/>
                          </w:rPr>
                        </w:pPr>
                        <w:r w:rsidRPr="006E2738">
                          <w:rPr>
                            <w:rFonts w:ascii="Arial" w:eastAsia="Times New Roman" w:hAnsi="Arial" w:cs="Arial"/>
                            <w:color w:val="363737"/>
                            <w:sz w:val="24"/>
                            <w:szCs w:val="24"/>
                          </w:rPr>
                          <w:t xml:space="preserve">In turn, one of the main reasons this publication exists is that the harms of many routine medical practices significantly outweigh any benefits they provide. However, despite decades of evidence showing this, the medical system has continued to hold onto them. For example, in this publication, </w:t>
                        </w:r>
                        <w:r w:rsidRPr="007E4BD2">
                          <w:rPr>
                            <w:rFonts w:ascii="Arial" w:eastAsia="Times New Roman" w:hAnsi="Arial" w:cs="Arial"/>
                            <w:color w:val="FF0000"/>
                            <w:sz w:val="24"/>
                            <w:szCs w:val="24"/>
                          </w:rPr>
                          <w:t>I have covered massive issues with:</w:t>
                        </w:r>
                      </w:p>
                      <w:p w:rsidR="007E4BD2" w:rsidRDefault="006E2738" w:rsidP="006E2738">
                        <w:pPr>
                          <w:spacing w:after="300" w:line="390" w:lineRule="atLeast"/>
                          <w:rPr>
                            <w:rFonts w:ascii="Arial" w:eastAsia="Times New Roman" w:hAnsi="Arial" w:cs="Arial"/>
                            <w:color w:val="363737"/>
                            <w:sz w:val="24"/>
                            <w:szCs w:val="24"/>
                          </w:rPr>
                        </w:pPr>
                        <w:r w:rsidRPr="007E4BD2">
                          <w:rPr>
                            <w:rFonts w:ascii="Arial" w:eastAsia="Times New Roman" w:hAnsi="Arial" w:cs="Arial"/>
                            <w:color w:val="363737"/>
                            <w:sz w:val="24"/>
                            <w:szCs w:val="24"/>
                            <w:highlight w:val="yellow"/>
                          </w:rPr>
                          <w:t>•</w:t>
                        </w:r>
                        <w:hyperlink r:id="rId11" w:tgtFrame="_blank" w:history="1">
                          <w:r w:rsidRPr="007E4BD2">
                            <w:rPr>
                              <w:rFonts w:ascii="Arial" w:eastAsia="Times New Roman" w:hAnsi="Arial" w:cs="Arial"/>
                              <w:color w:val="363737"/>
                              <w:sz w:val="24"/>
                              <w:szCs w:val="24"/>
                              <w:highlight w:val="yellow"/>
                              <w:u w:val="single"/>
                            </w:rPr>
                            <w:t>NSAIDS</w:t>
                          </w:r>
                        </w:hyperlink>
                        <w:r w:rsidRPr="007E4BD2">
                          <w:rPr>
                            <w:rFonts w:ascii="Arial" w:eastAsia="Times New Roman" w:hAnsi="Arial" w:cs="Arial"/>
                            <w:color w:val="363737"/>
                            <w:sz w:val="24"/>
                            <w:szCs w:val="24"/>
                            <w:highlight w:val="yellow"/>
                          </w:rPr>
                          <w:t>, </w:t>
                        </w:r>
                        <w:hyperlink r:id="rId12" w:tgtFrame="_blank" w:history="1">
                          <w:r w:rsidRPr="007E4BD2">
                            <w:rPr>
                              <w:rFonts w:ascii="Arial" w:eastAsia="Times New Roman" w:hAnsi="Arial" w:cs="Arial"/>
                              <w:color w:val="363737"/>
                              <w:sz w:val="24"/>
                              <w:szCs w:val="24"/>
                              <w:highlight w:val="yellow"/>
                              <w:u w:val="single"/>
                            </w:rPr>
                            <w:t>Opioids</w:t>
                          </w:r>
                        </w:hyperlink>
                        <w:r w:rsidRPr="007E4BD2">
                          <w:rPr>
                            <w:rFonts w:ascii="Arial" w:eastAsia="Times New Roman" w:hAnsi="Arial" w:cs="Arial"/>
                            <w:color w:val="363737"/>
                            <w:sz w:val="24"/>
                            <w:szCs w:val="24"/>
                            <w:highlight w:val="yellow"/>
                          </w:rPr>
                          <w:t>, and </w:t>
                        </w:r>
                        <w:hyperlink r:id="rId13" w:tgtFrame="_blank" w:history="1">
                          <w:r w:rsidRPr="007E4BD2">
                            <w:rPr>
                              <w:rFonts w:ascii="Arial" w:eastAsia="Times New Roman" w:hAnsi="Arial" w:cs="Arial"/>
                              <w:color w:val="363737"/>
                              <w:sz w:val="24"/>
                              <w:szCs w:val="24"/>
                              <w:highlight w:val="yellow"/>
                              <w:u w:val="single"/>
                            </w:rPr>
                            <w:t>Gabapentin</w:t>
                          </w:r>
                        </w:hyperlink>
                        <w:r w:rsidRPr="007E4BD2">
                          <w:rPr>
                            <w:rFonts w:ascii="Arial" w:eastAsia="Times New Roman" w:hAnsi="Arial" w:cs="Arial"/>
                            <w:color w:val="363737"/>
                            <w:sz w:val="24"/>
                            <w:szCs w:val="24"/>
                            <w:highlight w:val="yellow"/>
                          </w:rPr>
                          <w:t> for pain relief.</w:t>
                        </w:r>
                        <w:r w:rsidRPr="007E4BD2">
                          <w:rPr>
                            <w:rFonts w:ascii="Arial" w:eastAsia="Times New Roman" w:hAnsi="Arial" w:cs="Arial"/>
                            <w:color w:val="363737"/>
                            <w:sz w:val="24"/>
                            <w:szCs w:val="24"/>
                            <w:highlight w:val="yellow"/>
                          </w:rPr>
                          <w:br/>
                          <w:t>•</w:t>
                        </w:r>
                        <w:hyperlink r:id="rId14" w:tgtFrame="_blank" w:history="1">
                          <w:r w:rsidRPr="007E4BD2">
                            <w:rPr>
                              <w:rFonts w:ascii="Arial" w:eastAsia="Times New Roman" w:hAnsi="Arial" w:cs="Arial"/>
                              <w:color w:val="363737"/>
                              <w:sz w:val="24"/>
                              <w:szCs w:val="24"/>
                              <w:highlight w:val="yellow"/>
                              <w:u w:val="single"/>
                            </w:rPr>
                            <w:t>Spinal surgeries</w:t>
                          </w:r>
                        </w:hyperlink>
                        <w:r w:rsidRPr="007E4BD2">
                          <w:rPr>
                            <w:rFonts w:ascii="Arial" w:eastAsia="Times New Roman" w:hAnsi="Arial" w:cs="Arial"/>
                            <w:color w:val="363737"/>
                            <w:sz w:val="24"/>
                            <w:szCs w:val="24"/>
                            <w:highlight w:val="yellow"/>
                          </w:rPr>
                          <w:t> for neck and back pain.</w:t>
                        </w:r>
                        <w:r w:rsidRPr="007E4BD2">
                          <w:rPr>
                            <w:rFonts w:ascii="Arial" w:eastAsia="Times New Roman" w:hAnsi="Arial" w:cs="Arial"/>
                            <w:color w:val="363737"/>
                            <w:sz w:val="24"/>
                            <w:szCs w:val="24"/>
                            <w:highlight w:val="yellow"/>
                          </w:rPr>
                          <w:br/>
                          <w:t>•</w:t>
                        </w:r>
                        <w:hyperlink r:id="rId15" w:tgtFrame="_blank" w:history="1">
                          <w:r w:rsidRPr="007E4BD2">
                            <w:rPr>
                              <w:rFonts w:ascii="Arial" w:eastAsia="Times New Roman" w:hAnsi="Arial" w:cs="Arial"/>
                              <w:color w:val="363737"/>
                              <w:sz w:val="24"/>
                              <w:szCs w:val="24"/>
                              <w:highlight w:val="yellow"/>
                              <w:u w:val="single"/>
                            </w:rPr>
                            <w:t>Benzodiazepines</w:t>
                          </w:r>
                        </w:hyperlink>
                        <w:r w:rsidRPr="007E4BD2">
                          <w:rPr>
                            <w:rFonts w:ascii="Arial" w:eastAsia="Times New Roman" w:hAnsi="Arial" w:cs="Arial"/>
                            <w:color w:val="363737"/>
                            <w:sz w:val="24"/>
                            <w:szCs w:val="24"/>
                            <w:highlight w:val="yellow"/>
                          </w:rPr>
                          <w:t> for anxiety</w:t>
                        </w:r>
                        <w:r w:rsidRPr="007E4BD2">
                          <w:rPr>
                            <w:rFonts w:ascii="Arial" w:eastAsia="Times New Roman" w:hAnsi="Arial" w:cs="Arial"/>
                            <w:color w:val="363737"/>
                            <w:sz w:val="24"/>
                            <w:szCs w:val="24"/>
                            <w:highlight w:val="yellow"/>
                          </w:rPr>
                          <w:br/>
                          <w:t>•</w:t>
                        </w:r>
                        <w:hyperlink r:id="rId16" w:tgtFrame="_blank" w:history="1">
                          <w:r w:rsidRPr="007E4BD2">
                            <w:rPr>
                              <w:rFonts w:ascii="Arial" w:eastAsia="Times New Roman" w:hAnsi="Arial" w:cs="Arial"/>
                              <w:color w:val="363737"/>
                              <w:sz w:val="24"/>
                              <w:szCs w:val="24"/>
                              <w:highlight w:val="yellow"/>
                              <w:u w:val="single"/>
                            </w:rPr>
                            <w:t>SSRI Antidepressants</w:t>
                          </w:r>
                        </w:hyperlink>
                        <w:r w:rsidRPr="007E4BD2">
                          <w:rPr>
                            <w:rFonts w:ascii="Arial" w:eastAsia="Times New Roman" w:hAnsi="Arial" w:cs="Arial"/>
                            <w:color w:val="363737"/>
                            <w:sz w:val="24"/>
                            <w:szCs w:val="24"/>
                            <w:highlight w:val="yellow"/>
                          </w:rPr>
                          <w:t> for depression</w:t>
                        </w:r>
                        <w:r w:rsidRPr="007E4BD2">
                          <w:rPr>
                            <w:rFonts w:ascii="Arial" w:eastAsia="Times New Roman" w:hAnsi="Arial" w:cs="Arial"/>
                            <w:color w:val="363737"/>
                            <w:sz w:val="24"/>
                            <w:szCs w:val="24"/>
                            <w:highlight w:val="yellow"/>
                          </w:rPr>
                          <w:br/>
                          <w:t>•</w:t>
                        </w:r>
                        <w:hyperlink r:id="rId17" w:tgtFrame="_blank" w:history="1">
                          <w:r w:rsidRPr="007E4BD2">
                            <w:rPr>
                              <w:rFonts w:ascii="Arial" w:eastAsia="Times New Roman" w:hAnsi="Arial" w:cs="Arial"/>
                              <w:color w:val="363737"/>
                              <w:sz w:val="24"/>
                              <w:szCs w:val="24"/>
                              <w:highlight w:val="yellow"/>
                              <w:u w:val="single"/>
                            </w:rPr>
                            <w:t>Sleeping pills</w:t>
                          </w:r>
                        </w:hyperlink>
                        <w:r w:rsidRPr="007E4BD2">
                          <w:rPr>
                            <w:rFonts w:ascii="Arial" w:eastAsia="Times New Roman" w:hAnsi="Arial" w:cs="Arial"/>
                            <w:color w:val="363737"/>
                            <w:sz w:val="24"/>
                            <w:szCs w:val="24"/>
                            <w:highlight w:val="yellow"/>
                          </w:rPr>
                          <w:t> for insomnia</w:t>
                        </w:r>
                        <w:r w:rsidRPr="007E4BD2">
                          <w:rPr>
                            <w:rFonts w:ascii="Arial" w:eastAsia="Times New Roman" w:hAnsi="Arial" w:cs="Arial"/>
                            <w:color w:val="363737"/>
                            <w:sz w:val="24"/>
                            <w:szCs w:val="24"/>
                            <w:highlight w:val="yellow"/>
                          </w:rPr>
                          <w:br/>
                          <w:t>•</w:t>
                        </w:r>
                        <w:hyperlink r:id="rId18" w:tgtFrame="_blank" w:history="1">
                          <w:r w:rsidRPr="007E4BD2">
                            <w:rPr>
                              <w:rFonts w:ascii="Arial" w:eastAsia="Times New Roman" w:hAnsi="Arial" w:cs="Arial"/>
                              <w:color w:val="363737"/>
                              <w:sz w:val="24"/>
                              <w:szCs w:val="24"/>
                              <w:highlight w:val="yellow"/>
                              <w:u w:val="single"/>
                            </w:rPr>
                            <w:t>Stomach acid blockers</w:t>
                          </w:r>
                        </w:hyperlink>
                        <w:r w:rsidRPr="007E4BD2">
                          <w:rPr>
                            <w:rFonts w:ascii="Arial" w:eastAsia="Times New Roman" w:hAnsi="Arial" w:cs="Arial"/>
                            <w:color w:val="363737"/>
                            <w:sz w:val="24"/>
                            <w:szCs w:val="24"/>
                            <w:highlight w:val="yellow"/>
                          </w:rPr>
                          <w:t> for acid reflux</w:t>
                        </w:r>
                        <w:r w:rsidRPr="007E4BD2">
                          <w:rPr>
                            <w:rFonts w:ascii="Arial" w:eastAsia="Times New Roman" w:hAnsi="Arial" w:cs="Arial"/>
                            <w:color w:val="363737"/>
                            <w:sz w:val="24"/>
                            <w:szCs w:val="24"/>
                            <w:highlight w:val="yellow"/>
                          </w:rPr>
                          <w:br/>
                          <w:t>•</w:t>
                        </w:r>
                        <w:hyperlink r:id="rId19" w:tgtFrame="_blank" w:history="1">
                          <w:r w:rsidRPr="007E4BD2">
                            <w:rPr>
                              <w:rFonts w:ascii="Arial" w:eastAsia="Times New Roman" w:hAnsi="Arial" w:cs="Arial"/>
                              <w:color w:val="363737"/>
                              <w:sz w:val="24"/>
                              <w:szCs w:val="24"/>
                              <w:highlight w:val="yellow"/>
                              <w:u w:val="single"/>
                            </w:rPr>
                            <w:t>Statins</w:t>
                          </w:r>
                        </w:hyperlink>
                        <w:r w:rsidRPr="007E4BD2">
                          <w:rPr>
                            <w:rFonts w:ascii="Arial" w:eastAsia="Times New Roman" w:hAnsi="Arial" w:cs="Arial"/>
                            <w:color w:val="363737"/>
                            <w:sz w:val="24"/>
                            <w:szCs w:val="24"/>
                            <w:highlight w:val="yellow"/>
                          </w:rPr>
                          <w:t> to prevent heart disease</w:t>
                        </w:r>
                        <w:r w:rsidRPr="007E4BD2">
                          <w:rPr>
                            <w:rFonts w:ascii="Arial" w:eastAsia="Times New Roman" w:hAnsi="Arial" w:cs="Arial"/>
                            <w:color w:val="363737"/>
                            <w:sz w:val="24"/>
                            <w:szCs w:val="24"/>
                            <w:highlight w:val="yellow"/>
                          </w:rPr>
                          <w:br/>
                          <w:t>•</w:t>
                        </w:r>
                        <w:hyperlink r:id="rId20" w:tgtFrame="_blank" w:history="1">
                          <w:r w:rsidRPr="007E4BD2">
                            <w:rPr>
                              <w:rFonts w:ascii="Arial" w:eastAsia="Times New Roman" w:hAnsi="Arial" w:cs="Arial"/>
                              <w:color w:val="363737"/>
                              <w:sz w:val="24"/>
                              <w:szCs w:val="24"/>
                              <w:highlight w:val="yellow"/>
                              <w:u w:val="single"/>
                            </w:rPr>
                            <w:t>All of the</w:t>
                          </w:r>
                        </w:hyperlink>
                        <w:r w:rsidRPr="007E4BD2">
                          <w:rPr>
                            <w:rFonts w:ascii="Arial" w:eastAsia="Times New Roman" w:hAnsi="Arial" w:cs="Arial"/>
                            <w:color w:val="363737"/>
                            <w:sz w:val="24"/>
                            <w:szCs w:val="24"/>
                            <w:highlight w:val="yellow"/>
                          </w:rPr>
                          <w:t> blood pressure medications</w:t>
                        </w:r>
                        <w:r w:rsidRPr="007E4BD2">
                          <w:rPr>
                            <w:rFonts w:ascii="Arial" w:eastAsia="Times New Roman" w:hAnsi="Arial" w:cs="Arial"/>
                            <w:color w:val="363737"/>
                            <w:sz w:val="24"/>
                            <w:szCs w:val="24"/>
                            <w:highlight w:val="yellow"/>
                          </w:rPr>
                          <w:br/>
                          <w:t>• </w:t>
                        </w:r>
                        <w:hyperlink r:id="rId21" w:tgtFrame="_blank" w:history="1">
                          <w:r w:rsidRPr="007E4BD2">
                            <w:rPr>
                              <w:rFonts w:ascii="Arial" w:eastAsia="Times New Roman" w:hAnsi="Arial" w:cs="Arial"/>
                              <w:color w:val="363737"/>
                              <w:sz w:val="24"/>
                              <w:szCs w:val="24"/>
                              <w:highlight w:val="yellow"/>
                              <w:u w:val="single"/>
                            </w:rPr>
                            <w:t>Osteoporosis medications</w:t>
                          </w:r>
                        </w:hyperlink>
                        <w:r w:rsidRPr="007E4BD2">
                          <w:rPr>
                            <w:rFonts w:ascii="Arial" w:eastAsia="Times New Roman" w:hAnsi="Arial" w:cs="Arial"/>
                            <w:color w:val="363737"/>
                            <w:sz w:val="24"/>
                            <w:szCs w:val="24"/>
                            <w:highlight w:val="yellow"/>
                          </w:rPr>
                          <w:t> (e.g., Fosamax)</w:t>
                        </w:r>
                        <w:r w:rsidRPr="007E4BD2">
                          <w:rPr>
                            <w:rFonts w:ascii="Arial" w:eastAsia="Times New Roman" w:hAnsi="Arial" w:cs="Arial"/>
                            <w:color w:val="363737"/>
                            <w:sz w:val="24"/>
                            <w:szCs w:val="24"/>
                            <w:highlight w:val="yellow"/>
                          </w:rPr>
                          <w:br/>
                          <w:t>•</w:t>
                        </w:r>
                        <w:proofErr w:type="spellStart"/>
                        <w:r w:rsidR="007E4BD2" w:rsidRPr="007E4BD2">
                          <w:rPr>
                            <w:rFonts w:ascii="Arial" w:eastAsia="Times New Roman" w:hAnsi="Arial" w:cs="Arial"/>
                            <w:color w:val="363737"/>
                            <w:sz w:val="24"/>
                            <w:szCs w:val="24"/>
                            <w:highlight w:val="yellow"/>
                            <w:u w:val="single"/>
                          </w:rPr>
                          <w:fldChar w:fldCharType="begin"/>
                        </w:r>
                        <w:r w:rsidR="007E4BD2" w:rsidRPr="007E4BD2">
                          <w:rPr>
                            <w:rFonts w:ascii="Arial" w:eastAsia="Times New Roman" w:hAnsi="Arial" w:cs="Arial"/>
                            <w:color w:val="363737"/>
                            <w:sz w:val="24"/>
                            <w:szCs w:val="24"/>
                            <w:highlight w:val="yellow"/>
                            <w:u w:val="single"/>
                          </w:rPr>
                          <w:instrText xml:space="preserve"> HYPERLINK "https://substack.com/redirect/c9bb6ea4-394b-4bdc-b72e-4fd87d8a33d3?j=eyJ1IjoiZG9paTgifQ.91g_34VRuzI_MLkPmRIGM0gm4tNgR1dQS7br89dPnSg" \t "_blank" </w:instrText>
                        </w:r>
                        <w:r w:rsidR="007E4BD2" w:rsidRPr="007E4BD2">
                          <w:rPr>
                            <w:rFonts w:ascii="Arial" w:eastAsia="Times New Roman" w:hAnsi="Arial" w:cs="Arial"/>
                            <w:color w:val="363737"/>
                            <w:sz w:val="24"/>
                            <w:szCs w:val="24"/>
                            <w:highlight w:val="yellow"/>
                            <w:u w:val="single"/>
                          </w:rPr>
                          <w:fldChar w:fldCharType="separate"/>
                        </w:r>
                        <w:r w:rsidRPr="007E4BD2">
                          <w:rPr>
                            <w:rFonts w:ascii="Arial" w:eastAsia="Times New Roman" w:hAnsi="Arial" w:cs="Arial"/>
                            <w:color w:val="363737"/>
                            <w:sz w:val="24"/>
                            <w:szCs w:val="24"/>
                            <w:highlight w:val="yellow"/>
                            <w:u w:val="single"/>
                          </w:rPr>
                          <w:t>Ozempic</w:t>
                        </w:r>
                        <w:proofErr w:type="spellEnd"/>
                        <w:r w:rsidR="007E4BD2" w:rsidRPr="007E4BD2">
                          <w:rPr>
                            <w:rFonts w:ascii="Arial" w:eastAsia="Times New Roman" w:hAnsi="Arial" w:cs="Arial"/>
                            <w:color w:val="363737"/>
                            <w:sz w:val="24"/>
                            <w:szCs w:val="24"/>
                            <w:highlight w:val="yellow"/>
                            <w:u w:val="single"/>
                          </w:rPr>
                          <w:fldChar w:fldCharType="end"/>
                        </w:r>
                        <w:r w:rsidRPr="007E4BD2">
                          <w:rPr>
                            <w:rFonts w:ascii="Arial" w:eastAsia="Times New Roman" w:hAnsi="Arial" w:cs="Arial"/>
                            <w:color w:val="363737"/>
                            <w:sz w:val="24"/>
                            <w:szCs w:val="24"/>
                            <w:highlight w:val="yellow"/>
                          </w:rPr>
                          <w:t> for weight loss</w:t>
                        </w:r>
                        <w:r w:rsidRPr="007E4BD2">
                          <w:rPr>
                            <w:rFonts w:ascii="Arial" w:eastAsia="Times New Roman" w:hAnsi="Arial" w:cs="Arial"/>
                            <w:color w:val="363737"/>
                            <w:sz w:val="24"/>
                            <w:szCs w:val="24"/>
                            <w:highlight w:val="yellow"/>
                          </w:rPr>
                          <w:br/>
                          <w:t>•</w:t>
                        </w:r>
                        <w:hyperlink r:id="rId22" w:tgtFrame="_blank" w:history="1">
                          <w:r w:rsidRPr="007E4BD2">
                            <w:rPr>
                              <w:rFonts w:ascii="Arial" w:eastAsia="Times New Roman" w:hAnsi="Arial" w:cs="Arial"/>
                              <w:color w:val="363737"/>
                              <w:sz w:val="24"/>
                              <w:szCs w:val="24"/>
                              <w:highlight w:val="yellow"/>
                              <w:u w:val="single"/>
                            </w:rPr>
                            <w:t>The HPV vaccine</w:t>
                          </w:r>
                        </w:hyperlink>
                        <w:r w:rsidRPr="007E4BD2">
                          <w:rPr>
                            <w:rFonts w:ascii="Arial" w:eastAsia="Times New Roman" w:hAnsi="Arial" w:cs="Arial"/>
                            <w:color w:val="363737"/>
                            <w:sz w:val="24"/>
                            <w:szCs w:val="24"/>
                            <w:highlight w:val="yellow"/>
                          </w:rPr>
                          <w:t> for cervical cancer</w:t>
                        </w:r>
                        <w:r w:rsidRPr="007E4BD2">
                          <w:rPr>
                            <w:rFonts w:ascii="Arial" w:eastAsia="Times New Roman" w:hAnsi="Arial" w:cs="Arial"/>
                            <w:color w:val="363737"/>
                            <w:sz w:val="24"/>
                            <w:szCs w:val="24"/>
                            <w:highlight w:val="yellow"/>
                          </w:rPr>
                          <w:br/>
                          <w:t>•</w:t>
                        </w:r>
                        <w:hyperlink r:id="rId23" w:tgtFrame="_blank" w:history="1">
                          <w:r w:rsidRPr="007E4BD2">
                            <w:rPr>
                              <w:rFonts w:ascii="Arial" w:eastAsia="Times New Roman" w:hAnsi="Arial" w:cs="Arial"/>
                              <w:color w:val="363737"/>
                              <w:sz w:val="24"/>
                              <w:szCs w:val="24"/>
                              <w:highlight w:val="yellow"/>
                              <w:u w:val="single"/>
                            </w:rPr>
                            <w:t>Hormone blockers</w:t>
                          </w:r>
                        </w:hyperlink>
                        <w:r w:rsidRPr="007E4BD2">
                          <w:rPr>
                            <w:rFonts w:ascii="Arial" w:eastAsia="Times New Roman" w:hAnsi="Arial" w:cs="Arial"/>
                            <w:color w:val="363737"/>
                            <w:sz w:val="24"/>
                            <w:szCs w:val="24"/>
                            <w:highlight w:val="yellow"/>
                          </w:rPr>
                          <w:t> for blocking puberty of gynecologic issues</w:t>
                        </w:r>
                        <w:r w:rsidRPr="007E4BD2">
                          <w:rPr>
                            <w:rFonts w:ascii="Arial" w:eastAsia="Times New Roman" w:hAnsi="Arial" w:cs="Arial"/>
                            <w:color w:val="363737"/>
                            <w:sz w:val="24"/>
                            <w:szCs w:val="24"/>
                            <w:highlight w:val="yellow"/>
                          </w:rPr>
                          <w:br/>
                          <w:t>•</w:t>
                        </w:r>
                        <w:hyperlink r:id="rId24" w:tgtFrame="_blank" w:history="1">
                          <w:r w:rsidRPr="007E4BD2">
                            <w:rPr>
                              <w:rFonts w:ascii="Arial" w:eastAsia="Times New Roman" w:hAnsi="Arial" w:cs="Arial"/>
                              <w:color w:val="363737"/>
                              <w:sz w:val="24"/>
                              <w:szCs w:val="24"/>
                              <w:highlight w:val="yellow"/>
                              <w:u w:val="single"/>
                            </w:rPr>
                            <w:t>Tamiflu</w:t>
                          </w:r>
                        </w:hyperlink>
                        <w:r w:rsidRPr="007E4BD2">
                          <w:rPr>
                            <w:rFonts w:ascii="Arial" w:eastAsia="Times New Roman" w:hAnsi="Arial" w:cs="Arial"/>
                            <w:color w:val="363737"/>
                            <w:sz w:val="24"/>
                            <w:szCs w:val="24"/>
                            <w:highlight w:val="yellow"/>
                          </w:rPr>
                          <w:t> and </w:t>
                        </w:r>
                        <w:hyperlink r:id="rId25" w:tgtFrame="_blank" w:history="1">
                          <w:r w:rsidRPr="007E4BD2">
                            <w:rPr>
                              <w:rFonts w:ascii="Arial" w:eastAsia="Times New Roman" w:hAnsi="Arial" w:cs="Arial"/>
                              <w:color w:val="363737"/>
                              <w:sz w:val="24"/>
                              <w:szCs w:val="24"/>
                              <w:highlight w:val="yellow"/>
                              <w:u w:val="single"/>
                            </w:rPr>
                            <w:t>flu shots</w:t>
                          </w:r>
                        </w:hyperlink>
                        <w:r w:rsidRPr="007E4BD2">
                          <w:rPr>
                            <w:rFonts w:ascii="Arial" w:eastAsia="Times New Roman" w:hAnsi="Arial" w:cs="Arial"/>
                            <w:color w:val="363737"/>
                            <w:sz w:val="24"/>
                            <w:szCs w:val="24"/>
                            <w:highlight w:val="yellow"/>
                          </w:rPr>
                          <w:t> to treat the </w:t>
                        </w:r>
                        <w:hyperlink r:id="rId26" w:tgtFrame="_blank" w:history="1">
                          <w:r w:rsidRPr="007E4BD2">
                            <w:rPr>
                              <w:rFonts w:ascii="Arial" w:eastAsia="Times New Roman" w:hAnsi="Arial" w:cs="Arial"/>
                              <w:color w:val="363737"/>
                              <w:sz w:val="24"/>
                              <w:szCs w:val="24"/>
                              <w:highlight w:val="yellow"/>
                              <w:u w:val="single"/>
                            </w:rPr>
                            <w:t>flu</w:t>
                          </w:r>
                        </w:hyperlink>
                        <w:r w:rsidRPr="007E4BD2">
                          <w:rPr>
                            <w:rFonts w:ascii="Arial" w:eastAsia="Times New Roman" w:hAnsi="Arial" w:cs="Arial"/>
                            <w:color w:val="363737"/>
                            <w:sz w:val="24"/>
                            <w:szCs w:val="24"/>
                            <w:highlight w:val="yellow"/>
                          </w:rPr>
                          <w:t>.</w:t>
                        </w:r>
                        <w:r w:rsidRPr="006E2738">
                          <w:rPr>
                            <w:rFonts w:ascii="Arial" w:eastAsia="Times New Roman" w:hAnsi="Arial" w:cs="Arial"/>
                            <w:color w:val="363737"/>
                            <w:sz w:val="24"/>
                            <w:szCs w:val="24"/>
                          </w:rPr>
                          <w:br/>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Sadly, while each of those stories is outrageous (particularly since safe and effective treatments already exist for those conditions), they barely scratch the surface, as there are so many established medical practices the existing evidence strongly argues against to the routine use of. Even more troubling, these issues escalated dramatically during COVID-19, as any semblance of evidence-based decision-making was swiftly abandoned in a frantic rush to implement one profitable yet detrimental intervention after another while countless therapies that could have treated COVID were rapidly abandoned.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Because of that rapid escalation, many everyday physicians were put into a position where they could either go along with much of what they’d been trained to do being thrown out the window or speak out and be branded as a radical far-right extremist (despite holding views that had been mainstream beliefs in medicine until just a few years ago).</w:t>
                        </w:r>
                        <w:r w:rsidRPr="006E2738">
                          <w:rPr>
                            <w:rFonts w:ascii="Arial" w:eastAsia="Times New Roman" w:hAnsi="Arial" w:cs="Arial"/>
                            <w:color w:val="363737"/>
                            <w:sz w:val="24"/>
                            <w:szCs w:val="24"/>
                          </w:rPr>
                          <w:br/>
                        </w:r>
                        <w:r w:rsidRPr="006E2738">
                          <w:rPr>
                            <w:rFonts w:ascii="Arial" w:eastAsia="Times New Roman" w:hAnsi="Arial" w:cs="Arial"/>
                            <w:i/>
                            <w:iCs/>
                            <w:color w:val="363737"/>
                            <w:sz w:val="24"/>
                            <w:szCs w:val="24"/>
                          </w:rPr>
                          <w:t xml:space="preserve">Note: beyond the </w:t>
                        </w:r>
                        <w:proofErr w:type="spellStart"/>
                        <w:r w:rsidRPr="006E2738">
                          <w:rPr>
                            <w:rFonts w:ascii="Arial" w:eastAsia="Times New Roman" w:hAnsi="Arial" w:cs="Arial"/>
                            <w:i/>
                            <w:iCs/>
                            <w:color w:val="363737"/>
                            <w:sz w:val="24"/>
                            <w:szCs w:val="24"/>
                          </w:rPr>
                          <w:t>well recognized</w:t>
                        </w:r>
                        <w:proofErr w:type="spellEnd"/>
                        <w:r w:rsidRPr="006E2738">
                          <w:rPr>
                            <w:rFonts w:ascii="Arial" w:eastAsia="Times New Roman" w:hAnsi="Arial" w:cs="Arial"/>
                            <w:i/>
                            <w:iCs/>
                            <w:color w:val="363737"/>
                            <w:sz w:val="24"/>
                            <w:szCs w:val="24"/>
                          </w:rPr>
                          <w:t xml:space="preserve"> physicians who spoke out against the COVID-19 policies and </w:t>
                        </w:r>
                        <w:r w:rsidRPr="00A033B9">
                          <w:rPr>
                            <w:rFonts w:ascii="Arial" w:eastAsia="Times New Roman" w:hAnsi="Arial" w:cs="Arial"/>
                            <w:i/>
                            <w:iCs/>
                            <w:color w:val="FF0000"/>
                            <w:sz w:val="24"/>
                            <w:szCs w:val="24"/>
                          </w:rPr>
                          <w:t>were targeted for doing so</w:t>
                        </w:r>
                        <w:r w:rsidRPr="006E2738">
                          <w:rPr>
                            <w:rFonts w:ascii="Arial" w:eastAsia="Times New Roman" w:hAnsi="Arial" w:cs="Arial"/>
                            <w:i/>
                            <w:iCs/>
                            <w:color w:val="363737"/>
                            <w:sz w:val="24"/>
                            <w:szCs w:val="24"/>
                          </w:rPr>
                          <w:t>, many more doctors (e.g., including some I knew personally) did as well, but did not attract national attention since they had smaller platforms.</w:t>
                        </w:r>
                      </w:p>
                      <w:p w:rsidR="006E2738" w:rsidRPr="006E2738" w:rsidRDefault="006E2738" w:rsidP="006E2738">
                        <w:pPr>
                          <w:spacing w:after="300" w:line="390" w:lineRule="atLeast"/>
                          <w:jc w:val="center"/>
                          <w:rPr>
                            <w:rFonts w:ascii="Arial" w:eastAsia="Times New Roman" w:hAnsi="Arial" w:cs="Arial"/>
                            <w:color w:val="363737"/>
                            <w:sz w:val="24"/>
                            <w:szCs w:val="24"/>
                          </w:rPr>
                        </w:pPr>
                        <w:r w:rsidRPr="006E2738">
                          <w:rPr>
                            <w:rFonts w:ascii="Arial" w:eastAsia="Times New Roman" w:hAnsi="Arial" w:cs="Arial"/>
                            <w:color w:val="363737"/>
                            <w:sz w:val="24"/>
                            <w:szCs w:val="24"/>
                          </w:rPr>
                          <w:t>The Forgotten Side of Medicine is a reader-supported publication. To receive new posts and support my work, consider becoming a free or paid subscriber. To see how others have benefitted from this newsletter, click </w:t>
                        </w:r>
                        <w:hyperlink r:id="rId27" w:tgtFrame="_blank" w:history="1">
                          <w:r w:rsidRPr="006E2738">
                            <w:rPr>
                              <w:rFonts w:ascii="Arial" w:eastAsia="Times New Roman" w:hAnsi="Arial" w:cs="Arial"/>
                              <w:color w:val="363737"/>
                              <w:sz w:val="24"/>
                              <w:szCs w:val="24"/>
                              <w:u w:val="single"/>
                            </w:rPr>
                            <w:t>here</w:t>
                          </w:r>
                        </w:hyperlink>
                        <w:r w:rsidRPr="006E2738">
                          <w:rPr>
                            <w:rFonts w:ascii="Arial" w:eastAsia="Times New Roman" w:hAnsi="Arial" w:cs="Arial"/>
                            <w:color w:val="363737"/>
                            <w:sz w:val="24"/>
                            <w:szCs w:val="24"/>
                          </w:rPr>
                          <w:t>!</w:t>
                        </w:r>
                      </w:p>
                      <w:p w:rsidR="006E2738" w:rsidRPr="006E2738" w:rsidRDefault="00F74A65" w:rsidP="006E2738">
                        <w:pPr>
                          <w:spacing w:line="390" w:lineRule="atLeast"/>
                          <w:jc w:val="center"/>
                          <w:rPr>
                            <w:rFonts w:ascii="Arial" w:eastAsia="Times New Roman" w:hAnsi="Arial" w:cs="Arial"/>
                            <w:color w:val="363737"/>
                            <w:sz w:val="24"/>
                            <w:szCs w:val="24"/>
                          </w:rPr>
                        </w:pPr>
                        <w:hyperlink r:id="rId28" w:tgtFrame="_blank" w:history="1">
                          <w:r w:rsidR="006E2738" w:rsidRPr="006E2738">
                            <w:rPr>
                              <w:rFonts w:ascii="Segoe UI" w:eastAsia="Times New Roman" w:hAnsi="Segoe UI" w:cs="Segoe UI"/>
                              <w:b/>
                              <w:bCs/>
                              <w:color w:val="F8A848"/>
                              <w:sz w:val="21"/>
                              <w:szCs w:val="21"/>
                              <w:u w:val="single"/>
                              <w:bdr w:val="single" w:sz="6" w:space="9" w:color="F8A848" w:frame="1"/>
                            </w:rPr>
                            <w:t>Subscribed</w:t>
                          </w:r>
                        </w:hyperlink>
                      </w:p>
                      <w:p w:rsidR="006E2738" w:rsidRPr="006E2738" w:rsidRDefault="006E2738" w:rsidP="006E2738">
                        <w:pPr>
                          <w:spacing w:before="240" w:after="150" w:line="278" w:lineRule="atLeast"/>
                          <w:outlineLvl w:val="0"/>
                          <w:rPr>
                            <w:rFonts w:ascii="Segoe UI" w:eastAsia="Times New Roman" w:hAnsi="Segoe UI" w:cs="Segoe UI"/>
                            <w:b/>
                            <w:bCs/>
                            <w:color w:val="363737"/>
                            <w:kern w:val="36"/>
                            <w:sz w:val="48"/>
                            <w:szCs w:val="48"/>
                          </w:rPr>
                        </w:pPr>
                        <w:r w:rsidRPr="006E2738">
                          <w:rPr>
                            <w:rFonts w:ascii="Segoe UI" w:eastAsia="Times New Roman" w:hAnsi="Segoe UI" w:cs="Segoe UI"/>
                            <w:b/>
                            <w:bCs/>
                            <w:color w:val="363737"/>
                            <w:kern w:val="36"/>
                            <w:sz w:val="48"/>
                            <w:szCs w:val="48"/>
                          </w:rPr>
                          <w:t>Philip Krause</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One of the most important whistleblowers to come forward was Philip Krause, who had worked in the FDA for 30 years. This was because Krause along with his direct superior Marian Gruber, had been the most senior FDA officials in charge of America’s vaccines, and at the end of August 2021, in the middle of arguably the FDA’s most critical vaccine assessment in history, </w:t>
                        </w:r>
                        <w:hyperlink r:id="rId29" w:tgtFrame="_blank" w:history="1">
                          <w:r w:rsidRPr="006E2738">
                            <w:rPr>
                              <w:rFonts w:ascii="Arial" w:eastAsia="Times New Roman" w:hAnsi="Arial" w:cs="Arial"/>
                              <w:color w:val="363737"/>
                              <w:sz w:val="24"/>
                              <w:szCs w:val="24"/>
                              <w:u w:val="single"/>
                            </w:rPr>
                            <w:t>they abruptly resigned</w:t>
                          </w:r>
                        </w:hyperlink>
                        <w:r w:rsidRPr="006E2738">
                          <w:rPr>
                            <w:rFonts w:ascii="Arial" w:eastAsia="Times New Roman" w:hAnsi="Arial" w:cs="Arial"/>
                            <w:color w:val="363737"/>
                            <w:sz w:val="24"/>
                            <w:szCs w:val="24"/>
                          </w:rPr>
                          <w:t> (which was a seismic enough event the mainstream media covered it and even mentioned it being due to political pressure from White House for the COVID boosters). Following this, Krause and Gruber published </w:t>
                        </w:r>
                        <w:hyperlink r:id="rId30" w:tgtFrame="_blank" w:history="1">
                          <w:r w:rsidRPr="006E2738">
                            <w:rPr>
                              <w:rFonts w:ascii="Arial" w:eastAsia="Times New Roman" w:hAnsi="Arial" w:cs="Arial"/>
                              <w:color w:val="363737"/>
                              <w:sz w:val="24"/>
                              <w:szCs w:val="24"/>
                              <w:u w:val="single"/>
                            </w:rPr>
                            <w:t>an article in the Lancet</w:t>
                          </w:r>
                        </w:hyperlink>
                        <w:r w:rsidRPr="006E2738">
                          <w:rPr>
                            <w:rFonts w:ascii="Arial" w:eastAsia="Times New Roman" w:hAnsi="Arial" w:cs="Arial"/>
                            <w:color w:val="363737"/>
                            <w:sz w:val="24"/>
                            <w:szCs w:val="24"/>
                          </w:rPr>
                          <w:t>. Krause also published a series of editorials (e.g., </w:t>
                        </w:r>
                        <w:hyperlink r:id="rId31" w:tgtFrame="_blank" w:history="1">
                          <w:r w:rsidRPr="006E2738">
                            <w:rPr>
                              <w:rFonts w:ascii="Arial" w:eastAsia="Times New Roman" w:hAnsi="Arial" w:cs="Arial"/>
                              <w:color w:val="363737"/>
                              <w:sz w:val="24"/>
                              <w:szCs w:val="24"/>
                              <w:u w:val="single"/>
                            </w:rPr>
                            <w:t>this one</w:t>
                          </w:r>
                        </w:hyperlink>
                        <w:r w:rsidRPr="006E2738">
                          <w:rPr>
                            <w:rFonts w:ascii="Arial" w:eastAsia="Times New Roman" w:hAnsi="Arial" w:cs="Arial"/>
                            <w:color w:val="363737"/>
                            <w:sz w:val="24"/>
                            <w:szCs w:val="24"/>
                          </w:rPr>
                          <w:t>, </w:t>
                        </w:r>
                        <w:hyperlink r:id="rId32" w:tgtFrame="_blank" w:history="1">
                          <w:r w:rsidRPr="006E2738">
                            <w:rPr>
                              <w:rFonts w:ascii="Arial" w:eastAsia="Times New Roman" w:hAnsi="Arial" w:cs="Arial"/>
                              <w:color w:val="363737"/>
                              <w:sz w:val="24"/>
                              <w:szCs w:val="24"/>
                              <w:u w:val="single"/>
                            </w:rPr>
                            <w:t>this one</w:t>
                          </w:r>
                        </w:hyperlink>
                        <w:r w:rsidRPr="006E2738">
                          <w:rPr>
                            <w:rFonts w:ascii="Arial" w:eastAsia="Times New Roman" w:hAnsi="Arial" w:cs="Arial"/>
                            <w:color w:val="363737"/>
                            <w:sz w:val="24"/>
                            <w:szCs w:val="24"/>
                          </w:rPr>
                          <w:t>, </w:t>
                        </w:r>
                        <w:hyperlink r:id="rId33" w:tgtFrame="_blank" w:history="1">
                          <w:r w:rsidRPr="006E2738">
                            <w:rPr>
                              <w:rFonts w:ascii="Arial" w:eastAsia="Times New Roman" w:hAnsi="Arial" w:cs="Arial"/>
                              <w:color w:val="363737"/>
                              <w:sz w:val="24"/>
                              <w:szCs w:val="24"/>
                              <w:u w:val="single"/>
                            </w:rPr>
                            <w:t>this one</w:t>
                          </w:r>
                        </w:hyperlink>
                        <w:r w:rsidRPr="006E2738">
                          <w:rPr>
                            <w:rFonts w:ascii="Arial" w:eastAsia="Times New Roman" w:hAnsi="Arial" w:cs="Arial"/>
                            <w:color w:val="363737"/>
                            <w:sz w:val="24"/>
                            <w:szCs w:val="24"/>
                          </w:rPr>
                          <w:t> in the Washington Post) arguing against the current booster program.</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Following this, he testified in front of Congress about how the COVID vaccines were handled.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Dr. Gruber also provided information to the Congressional Committee.</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Most recently, he was interviewed by </w:t>
                        </w:r>
                        <w:proofErr w:type="spellStart"/>
                        <w:r w:rsidRPr="006E2738">
                          <w:rPr>
                            <w:rFonts w:ascii="Arial" w:eastAsia="Times New Roman" w:hAnsi="Arial" w:cs="Arial"/>
                            <w:color w:val="363737"/>
                            <w:sz w:val="24"/>
                            <w:szCs w:val="24"/>
                          </w:rPr>
                          <w:t>Rav</w:t>
                        </w:r>
                        <w:proofErr w:type="spellEnd"/>
                        <w:r w:rsidRPr="006E2738">
                          <w:rPr>
                            <w:rFonts w:ascii="Arial" w:eastAsia="Times New Roman" w:hAnsi="Arial" w:cs="Arial"/>
                            <w:color w:val="363737"/>
                            <w:sz w:val="24"/>
                            <w:szCs w:val="24"/>
                          </w:rPr>
                          <w:t xml:space="preserve"> Arora (who authors </w:t>
                        </w:r>
                        <w:hyperlink r:id="rId34" w:tgtFrame="_blank" w:history="1">
                          <w:r w:rsidRPr="006E2738">
                            <w:rPr>
                              <w:rFonts w:ascii="Arial" w:eastAsia="Times New Roman" w:hAnsi="Arial" w:cs="Arial"/>
                              <w:color w:val="363737"/>
                              <w:sz w:val="24"/>
                              <w:szCs w:val="24"/>
                              <w:u w:val="single"/>
                            </w:rPr>
                            <w:t>The Illusion of Consensus</w:t>
                          </w:r>
                        </w:hyperlink>
                        <w:r w:rsidRPr="006E2738">
                          <w:rPr>
                            <w:rFonts w:ascii="Arial" w:eastAsia="Times New Roman" w:hAnsi="Arial" w:cs="Arial"/>
                            <w:color w:val="363737"/>
                            <w:sz w:val="24"/>
                            <w:szCs w:val="24"/>
                          </w:rPr>
                          <w:t xml:space="preserve"> on </w:t>
                        </w:r>
                        <w:proofErr w:type="spellStart"/>
                        <w:r w:rsidRPr="006E2738">
                          <w:rPr>
                            <w:rFonts w:ascii="Arial" w:eastAsia="Times New Roman" w:hAnsi="Arial" w:cs="Arial"/>
                            <w:color w:val="363737"/>
                            <w:sz w:val="24"/>
                            <w:szCs w:val="24"/>
                          </w:rPr>
                          <w:t>Substack</w:t>
                        </w:r>
                        <w:proofErr w:type="spellEnd"/>
                        <w:r w:rsidRPr="006E2738">
                          <w:rPr>
                            <w:rFonts w:ascii="Arial" w:eastAsia="Times New Roman" w:hAnsi="Arial" w:cs="Arial"/>
                            <w:color w:val="363737"/>
                            <w:sz w:val="24"/>
                            <w:szCs w:val="24"/>
                          </w:rPr>
                          <w:t>) and provided an even more in-depth summary of what happened.</w:t>
                        </w:r>
                      </w:p>
                      <w:tbl>
                        <w:tblPr>
                          <w:tblW w:w="8250" w:type="dxa"/>
                          <w:tblCellSpacing w:w="15" w:type="dxa"/>
                          <w:shd w:val="clear" w:color="auto" w:fill="EEEEEE"/>
                          <w:tblCellMar>
                            <w:top w:w="15" w:type="dxa"/>
                            <w:left w:w="15" w:type="dxa"/>
                            <w:bottom w:w="15" w:type="dxa"/>
                            <w:right w:w="15" w:type="dxa"/>
                          </w:tblCellMar>
                          <w:tblLook w:val="04A0" w:firstRow="1" w:lastRow="0" w:firstColumn="1" w:lastColumn="0" w:noHBand="0" w:noVBand="1"/>
                        </w:tblPr>
                        <w:tblGrid>
                          <w:gridCol w:w="8250"/>
                        </w:tblGrid>
                        <w:tr w:rsidR="006E2738" w:rsidRPr="006E2738" w:rsidTr="006E2738">
                          <w:trPr>
                            <w:tblCellSpacing w:w="15" w:type="dxa"/>
                          </w:trPr>
                          <w:tc>
                            <w:tcPr>
                              <w:tcW w:w="0" w:type="auto"/>
                              <w:shd w:val="clear" w:color="auto" w:fill="EEEEEE"/>
                              <w:vAlign w:val="center"/>
                              <w:hideMark/>
                            </w:tcPr>
                            <w:p w:rsidR="006E2738" w:rsidRPr="006E2738" w:rsidRDefault="00F74A65" w:rsidP="006E2738">
                              <w:pPr>
                                <w:spacing w:after="0" w:line="240" w:lineRule="auto"/>
                                <w:jc w:val="center"/>
                                <w:rPr>
                                  <w:rFonts w:ascii="Segoe UI" w:eastAsia="Times New Roman" w:hAnsi="Segoe UI" w:cs="Segoe UI"/>
                                  <w:caps/>
                                  <w:color w:val="363737"/>
                                  <w:sz w:val="20"/>
                                  <w:szCs w:val="20"/>
                                </w:rPr>
                              </w:pPr>
                              <w:hyperlink r:id="rId35" w:tgtFrame="_blank" w:history="1">
                                <w:r w:rsidR="006E2738" w:rsidRPr="006E2738">
                                  <w:rPr>
                                    <w:rFonts w:ascii="Arial" w:eastAsia="Times New Roman" w:hAnsi="Arial" w:cs="Arial"/>
                                    <w:caps/>
                                    <w:color w:val="363737"/>
                                    <w:sz w:val="20"/>
                                    <w:szCs w:val="20"/>
                                    <w:u w:val="single"/>
                                  </w:rPr>
                                  <w:t>Listen now · 2:08:21</w:t>
                                </w:r>
                              </w:hyperlink>
                            </w:p>
                          </w:tc>
                        </w:tr>
                      </w:tbl>
                      <w:p w:rsidR="006E2738" w:rsidRPr="006E2738" w:rsidRDefault="006E2738" w:rsidP="006E2738">
                        <w:pPr>
                          <w:spacing w:after="300" w:line="390" w:lineRule="atLeast"/>
                          <w:rPr>
                            <w:rFonts w:ascii="Arial" w:eastAsia="Times New Roman" w:hAnsi="Arial" w:cs="Arial"/>
                            <w:color w:val="363737"/>
                            <w:sz w:val="24"/>
                            <w:szCs w:val="24"/>
                          </w:rPr>
                        </w:pPr>
                        <w:r w:rsidRPr="00A033B9">
                          <w:rPr>
                            <w:rFonts w:ascii="Arial" w:eastAsia="Times New Roman" w:hAnsi="Arial" w:cs="Arial"/>
                            <w:color w:val="363737"/>
                            <w:sz w:val="24"/>
                            <w:szCs w:val="24"/>
                            <w:highlight w:val="yellow"/>
                          </w:rPr>
                          <w:t>Collectively, Krause’s testimony highlighted a few critical points.</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First, as I discussed </w:t>
                        </w:r>
                        <w:hyperlink r:id="rId36" w:tgtFrame="_blank" w:history="1">
                          <w:r w:rsidRPr="006E2738">
                            <w:rPr>
                              <w:rFonts w:ascii="Arial" w:eastAsia="Times New Roman" w:hAnsi="Arial" w:cs="Arial"/>
                              <w:color w:val="363737"/>
                              <w:sz w:val="24"/>
                              <w:szCs w:val="24"/>
                              <w:u w:val="single"/>
                            </w:rPr>
                            <w:t>in a previous article</w:t>
                          </w:r>
                        </w:hyperlink>
                        <w:r w:rsidRPr="006E2738">
                          <w:rPr>
                            <w:rFonts w:ascii="Arial" w:eastAsia="Times New Roman" w:hAnsi="Arial" w:cs="Arial"/>
                            <w:color w:val="363737"/>
                            <w:sz w:val="24"/>
                            <w:szCs w:val="24"/>
                          </w:rPr>
                          <w:t>, in 2022, Congress’s watchdog, the Government Accountability Organization (GAO), investigated aspects of the COVID-19 response. This included scientific integrity within the four major branches responsible for the response (CDC, NIH, FDA, and ASPR). From interviewing employees in each agency, </w:t>
                        </w:r>
                        <w:hyperlink r:id="rId37" w:tgtFrame="_blank" w:history="1">
                          <w:r w:rsidRPr="006E2738">
                            <w:rPr>
                              <w:rFonts w:ascii="Arial" w:eastAsia="Times New Roman" w:hAnsi="Arial" w:cs="Arial"/>
                              <w:color w:val="363737"/>
                              <w:sz w:val="24"/>
                              <w:szCs w:val="24"/>
                              <w:u w:val="single"/>
                            </w:rPr>
                            <w:t>the GAO found</w:t>
                          </w:r>
                        </w:hyperlink>
                        <w:r w:rsidRPr="006E2738">
                          <w:rPr>
                            <w:rFonts w:ascii="Arial" w:eastAsia="Times New Roman" w:hAnsi="Arial" w:cs="Arial"/>
                            <w:color w:val="363737"/>
                            <w:sz w:val="24"/>
                            <w:szCs w:val="24"/>
                          </w:rPr>
                          <w:t> that political interference repeatedly overrode government scientists following the available science and that employees in each agency rarely reported it as they felt their supervisors were already aware of it and that no whistleblower pathways existed in any of the agencies (which is a huge problem). In contrast, their superiors denied all of this and disingenuously argued that the lack of reports of violations of scientific integrity meant no violations were occurring.</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While these are quite heavy allegations to direct against the government, in my eyes, Krause’s testimony provides the most substantial proof we have that this scientific interference was happening, and if anything </w:t>
                        </w:r>
                        <w:r w:rsidRPr="00A033B9">
                          <w:rPr>
                            <w:rFonts w:ascii="Arial" w:eastAsia="Times New Roman" w:hAnsi="Arial" w:cs="Arial"/>
                            <w:color w:val="FF0000"/>
                            <w:sz w:val="24"/>
                            <w:szCs w:val="24"/>
                          </w:rPr>
                          <w:t>was systemic</w:t>
                        </w:r>
                        <w:r w:rsidRPr="006E2738">
                          <w:rPr>
                            <w:rFonts w:ascii="Arial" w:eastAsia="Times New Roman" w:hAnsi="Arial" w:cs="Arial"/>
                            <w:color w:val="363737"/>
                            <w:sz w:val="24"/>
                            <w:szCs w:val="24"/>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Second, Krause is very pro-vaccine (e.g., he presided over other vaccine debacles at the FDA, and after leaving the FDA he’s continued to work for the vaccine industry). As such, his resignation and </w:t>
                        </w:r>
                        <w:proofErr w:type="gramStart"/>
                        <w:r w:rsidRPr="006E2738">
                          <w:rPr>
                            <w:rFonts w:ascii="Arial" w:eastAsia="Times New Roman" w:hAnsi="Arial" w:cs="Arial"/>
                            <w:color w:val="363737"/>
                            <w:sz w:val="24"/>
                            <w:szCs w:val="24"/>
                          </w:rPr>
                          <w:t>him</w:t>
                        </w:r>
                        <w:proofErr w:type="gramEnd"/>
                        <w:r w:rsidRPr="006E2738">
                          <w:rPr>
                            <w:rFonts w:ascii="Arial" w:eastAsia="Times New Roman" w:hAnsi="Arial" w:cs="Arial"/>
                            <w:color w:val="363737"/>
                            <w:sz w:val="24"/>
                            <w:szCs w:val="24"/>
                          </w:rPr>
                          <w:t xml:space="preserve"> publicly speaking out about the FDA’s actions (which almost never happens) </w:t>
                        </w:r>
                        <w:r w:rsidRPr="00A033B9">
                          <w:rPr>
                            <w:rFonts w:ascii="Arial" w:eastAsia="Times New Roman" w:hAnsi="Arial" w:cs="Arial"/>
                            <w:color w:val="FF0000"/>
                            <w:sz w:val="24"/>
                            <w:szCs w:val="24"/>
                          </w:rPr>
                          <w:t>demonstrate just how bad the FDA’s conduct was</w:t>
                        </w:r>
                        <w:r w:rsidRPr="006E2738">
                          <w:rPr>
                            <w:rFonts w:ascii="Arial" w:eastAsia="Times New Roman" w:hAnsi="Arial" w:cs="Arial"/>
                            <w:color w:val="363737"/>
                            <w:sz w:val="24"/>
                            <w:szCs w:val="24"/>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Third, throughout COVID-19, many felt our healthcare authorities lied to us (even as the media claimed otherwise). Krause’s testimonies not only show that this was the case, but also that America’s political leadership had an incredibly poor understanding of the vaccines they were promoting and nonetheless chose to keep on doubling down on them regardless of what evidence was brought forward (e.g., that the vaccines did not prevent transmission).</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Finally, the GAO report was not the only indication that </w:t>
                        </w:r>
                        <w:r w:rsidRPr="00A033B9">
                          <w:rPr>
                            <w:rFonts w:ascii="Arial" w:eastAsia="Times New Roman" w:hAnsi="Arial" w:cs="Arial"/>
                            <w:color w:val="FF0000"/>
                            <w:sz w:val="24"/>
                            <w:szCs w:val="24"/>
                          </w:rPr>
                          <w:t>something was seriously amiss at the FDA</w:t>
                        </w:r>
                        <w:r w:rsidRPr="006E2738">
                          <w:rPr>
                            <w:rFonts w:ascii="Arial" w:eastAsia="Times New Roman" w:hAnsi="Arial" w:cs="Arial"/>
                            <w:color w:val="363737"/>
                            <w:sz w:val="24"/>
                            <w:szCs w:val="24"/>
                          </w:rPr>
                          <w:t>.</w:t>
                        </w:r>
                      </w:p>
                      <w:p w:rsidR="006E2738" w:rsidRPr="006E2738" w:rsidRDefault="006E2738" w:rsidP="006E2738">
                        <w:pPr>
                          <w:spacing w:before="240" w:after="150" w:line="278" w:lineRule="atLeast"/>
                          <w:outlineLvl w:val="0"/>
                          <w:rPr>
                            <w:rFonts w:ascii="Segoe UI" w:eastAsia="Times New Roman" w:hAnsi="Segoe UI" w:cs="Segoe UI"/>
                            <w:b/>
                            <w:bCs/>
                            <w:color w:val="363737"/>
                            <w:kern w:val="36"/>
                            <w:sz w:val="48"/>
                            <w:szCs w:val="48"/>
                          </w:rPr>
                        </w:pPr>
                        <w:r w:rsidRPr="006E2738">
                          <w:rPr>
                            <w:rFonts w:ascii="Segoe UI" w:eastAsia="Times New Roman" w:hAnsi="Segoe UI" w:cs="Segoe UI"/>
                            <w:b/>
                            <w:bCs/>
                            <w:color w:val="363737"/>
                            <w:kern w:val="36"/>
                            <w:sz w:val="48"/>
                            <w:szCs w:val="48"/>
                          </w:rPr>
                          <w:t>The FDA’s Leadership</w:t>
                        </w:r>
                      </w:p>
                      <w:p w:rsidR="006E2738" w:rsidRPr="00C024BF" w:rsidRDefault="006E2738" w:rsidP="006E2738">
                        <w:pPr>
                          <w:spacing w:after="300" w:line="390" w:lineRule="atLeast"/>
                          <w:rPr>
                            <w:rFonts w:ascii="Arial" w:eastAsia="Times New Roman" w:hAnsi="Arial" w:cs="Arial"/>
                            <w:color w:val="FF0000"/>
                            <w:sz w:val="24"/>
                            <w:szCs w:val="24"/>
                          </w:rPr>
                        </w:pPr>
                        <w:r w:rsidRPr="00C024BF">
                          <w:rPr>
                            <w:rFonts w:ascii="Arial" w:eastAsia="Times New Roman" w:hAnsi="Arial" w:cs="Arial"/>
                            <w:color w:val="FF0000"/>
                            <w:sz w:val="24"/>
                            <w:szCs w:val="24"/>
                          </w:rPr>
                          <w:t>If you know the key individuals involved, much of what follows will be much easier to understand.</w:t>
                        </w:r>
                      </w:p>
                      <w:tbl>
                        <w:tblPr>
                          <w:tblW w:w="5000" w:type="pct"/>
                          <w:tblCellSpacing w:w="0" w:type="dxa"/>
                          <w:tblCellMar>
                            <w:left w:w="0" w:type="dxa"/>
                            <w:right w:w="0" w:type="dxa"/>
                          </w:tblCellMar>
                          <w:tblLook w:val="04A0" w:firstRow="1" w:lastRow="0" w:firstColumn="1" w:lastColumn="0" w:noHBand="0" w:noVBand="1"/>
                        </w:tblPr>
                        <w:tblGrid>
                          <w:gridCol w:w="3"/>
                          <w:gridCol w:w="8494"/>
                          <w:gridCol w:w="497"/>
                        </w:tblGrid>
                        <w:tr w:rsidR="003E3AA2" w:rsidRPr="006E2738" w:rsidTr="003E3AA2">
                          <w:trPr>
                            <w:tblCellSpacing w:w="0" w:type="dxa"/>
                          </w:trPr>
                          <w:tc>
                            <w:tcPr>
                              <w:tcW w:w="0" w:type="auto"/>
                              <w:vAlign w:val="center"/>
                              <w:hideMark/>
                            </w:tcPr>
                            <w:p w:rsidR="003E3AA2" w:rsidRPr="006E2738" w:rsidRDefault="003E3AA2" w:rsidP="003E3AA2">
                              <w:pPr>
                                <w:spacing w:after="0" w:line="240" w:lineRule="auto"/>
                                <w:rPr>
                                  <w:rFonts w:ascii="Arial" w:eastAsia="Times New Roman" w:hAnsi="Arial" w:cs="Arial"/>
                                  <w:color w:val="363737"/>
                                  <w:sz w:val="24"/>
                                  <w:szCs w:val="24"/>
                                </w:rPr>
                              </w:pPr>
                            </w:p>
                          </w:tc>
                          <w:tc>
                            <w:tcPr>
                              <w:tcW w:w="8238" w:type="dxa"/>
                              <w:hideMark/>
                            </w:tcPr>
                            <w:p w:rsidR="003E3AA2" w:rsidRDefault="00F74A65" w:rsidP="003E3AA2">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ict w14:anchorId="34685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15pt;height:702.55pt">
                                    <v:imagedata r:id="rId38" o:title="know the key individuals involved"/>
                                  </v:shape>
                                </w:pict>
                              </w:r>
                            </w:p>
                          </w:tc>
                          <w:tc>
                            <w:tcPr>
                              <w:tcW w:w="0" w:type="auto"/>
                              <w:hideMark/>
                            </w:tcPr>
                            <w:p w:rsidR="003E3AA2" w:rsidRDefault="00C024BF" w:rsidP="003E3AA2">
                              <w:r>
                                <w:t>Duplicated</w:t>
                              </w:r>
                            </w:p>
                          </w:tc>
                        </w:tr>
                      </w:tbl>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 xml:space="preserve">Note: this is a small snapshot of the Federal Government </w:t>
                        </w:r>
                        <w:r w:rsidRPr="001C2D77">
                          <w:rPr>
                            <w:rFonts w:ascii="Arial" w:eastAsia="Times New Roman" w:hAnsi="Arial" w:cs="Arial"/>
                            <w:i/>
                            <w:iCs/>
                            <w:color w:val="363737"/>
                            <w:sz w:val="24"/>
                            <w:szCs w:val="24"/>
                            <w:highlight w:val="yellow"/>
                          </w:rPr>
                          <w:t>(e.g., H.H.S. oversees 13 agencies including the CDC, the FDA has six Centers and several offices, the FDA’s Center for Biologics has six offices including one for vaccines, which has a couple hundred employees).</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Concerning these individuals, it’s worth mentioning that: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•Biden and many of his staffers were directly responsible for the unconscionable vaccine mandates pushed on America </w:t>
                        </w:r>
                        <w:r w:rsidRPr="001C2D77">
                          <w:rPr>
                            <w:rFonts w:ascii="Arial" w:eastAsia="Times New Roman" w:hAnsi="Arial" w:cs="Arial"/>
                            <w:color w:val="FF0000"/>
                            <w:sz w:val="24"/>
                            <w:szCs w:val="24"/>
                          </w:rPr>
                          <w:t>and the demonization of the unvaccinated</w:t>
                        </w:r>
                        <w:r w:rsidRPr="006E2738">
                          <w:rPr>
                            <w:rFonts w:ascii="Arial" w:eastAsia="Times New Roman" w:hAnsi="Arial" w:cs="Arial"/>
                            <w:color w:val="363737"/>
                            <w:sz w:val="24"/>
                            <w:szCs w:val="24"/>
                          </w:rPr>
                          <w:t xml:space="preserve">—much of which were based on </w:t>
                        </w:r>
                        <w:r w:rsidRPr="001C2D77">
                          <w:rPr>
                            <w:rFonts w:ascii="Arial" w:eastAsia="Times New Roman" w:hAnsi="Arial" w:cs="Arial"/>
                            <w:color w:val="363737"/>
                            <w:sz w:val="24"/>
                            <w:szCs w:val="24"/>
                            <w:highlight w:val="yellow"/>
                          </w:rPr>
                          <w:t>things </w:t>
                        </w:r>
                        <w:hyperlink r:id="rId39" w:tgtFrame="_blank" w:history="1">
                          <w:r w:rsidRPr="001C2D77">
                            <w:rPr>
                              <w:rFonts w:ascii="Arial" w:eastAsia="Times New Roman" w:hAnsi="Arial" w:cs="Arial"/>
                              <w:color w:val="363737"/>
                              <w:sz w:val="24"/>
                              <w:szCs w:val="24"/>
                              <w:highlight w:val="yellow"/>
                              <w:u w:val="single"/>
                            </w:rPr>
                            <w:t>that were known to be lies at the time Biden announced his mandates</w:t>
                          </w:r>
                        </w:hyperlink>
                        <w:r w:rsidRPr="001C2D77">
                          <w:rPr>
                            <w:rFonts w:ascii="Arial" w:eastAsia="Times New Roman" w:hAnsi="Arial" w:cs="Arial"/>
                            <w:color w:val="363737"/>
                            <w:sz w:val="24"/>
                            <w:szCs w:val="24"/>
                            <w:highlight w:val="yellow"/>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•To my knowledge, none of us were ever able to reach Xavier Becerra.</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•Janet Woodcock (to her credit) engaged limited communications with </w:t>
                        </w:r>
                        <w:r w:rsidRPr="001C2D77">
                          <w:rPr>
                            <w:rFonts w:ascii="Arial" w:eastAsia="Times New Roman" w:hAnsi="Arial" w:cs="Arial"/>
                            <w:color w:val="363737"/>
                            <w:sz w:val="24"/>
                            <w:szCs w:val="24"/>
                            <w:highlight w:val="yellow"/>
                          </w:rPr>
                          <w:t>the vaccine injured</w:t>
                        </w:r>
                        <w:r w:rsidRPr="006E2738">
                          <w:rPr>
                            <w:rFonts w:ascii="Arial" w:eastAsia="Times New Roman" w:hAnsi="Arial" w:cs="Arial"/>
                            <w:color w:val="363737"/>
                            <w:sz w:val="24"/>
                            <w:szCs w:val="24"/>
                          </w:rPr>
                          <w:t xml:space="preserve"> (where she was repeatedly informed about the severe injuries many had experienced) and did a bit to have their injuries be evaluated (e.g., see this </w:t>
                        </w:r>
                        <w:hyperlink r:id="rId40" w:tgtFrame="_blank" w:history="1">
                          <w:r w:rsidRPr="006E2738">
                            <w:rPr>
                              <w:rFonts w:ascii="Arial" w:eastAsia="Times New Roman" w:hAnsi="Arial" w:cs="Arial"/>
                              <w:color w:val="363737"/>
                              <w:sz w:val="24"/>
                              <w:szCs w:val="24"/>
                              <w:u w:val="single"/>
                            </w:rPr>
                            <w:t>Congressional testimony</w:t>
                          </w:r>
                        </w:hyperlink>
                        <w:r w:rsidRPr="006E2738">
                          <w:rPr>
                            <w:rFonts w:ascii="Arial" w:eastAsia="Times New Roman" w:hAnsi="Arial" w:cs="Arial"/>
                            <w:color w:val="363737"/>
                            <w:sz w:val="24"/>
                            <w:szCs w:val="24"/>
                          </w:rPr>
                          <w:t> and </w:t>
                        </w:r>
                        <w:hyperlink r:id="rId41" w:tgtFrame="_blank" w:history="1">
                          <w:r w:rsidRPr="006E2738">
                            <w:rPr>
                              <w:rFonts w:ascii="Arial" w:eastAsia="Times New Roman" w:hAnsi="Arial" w:cs="Arial"/>
                              <w:color w:val="363737"/>
                              <w:sz w:val="24"/>
                              <w:szCs w:val="24"/>
                              <w:u w:val="single"/>
                            </w:rPr>
                            <w:t>NYT article</w:t>
                          </w:r>
                        </w:hyperlink>
                        <w:r w:rsidRPr="006E2738">
                          <w:rPr>
                            <w:rFonts w:ascii="Arial" w:eastAsia="Times New Roman" w:hAnsi="Arial" w:cs="Arial"/>
                            <w:color w:val="363737"/>
                            <w:sz w:val="24"/>
                            <w:szCs w:val="24"/>
                          </w:rPr>
                          <w:t>) but admitted she did much less than she felt she should have for them (possibly due to political pressure from above). Additionally, Steve Kirsch reached her, but she dismissed his concerns about COVID vaccine data as misinterpretation without ever explaining how.</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•Peter Marks repeatedly communicated with those injured by the COVID-19 vaccines. He expressed empathy with what they were going through, but consistently set impossible benchmarks for any of their injuries to be linkable to the vaccines regardless of the evidence presented to him (e.g., see </w:t>
                        </w:r>
                        <w:hyperlink r:id="rId42" w:tgtFrame="_blank" w:history="1">
                          <w:r w:rsidRPr="006E2738">
                            <w:rPr>
                              <w:rFonts w:ascii="Arial" w:eastAsia="Times New Roman" w:hAnsi="Arial" w:cs="Arial"/>
                              <w:color w:val="363737"/>
                              <w:sz w:val="24"/>
                              <w:szCs w:val="24"/>
                              <w:u w:val="single"/>
                            </w:rPr>
                            <w:t>this leaked recording</w:t>
                          </w:r>
                        </w:hyperlink>
                        <w:r w:rsidRPr="006E2738">
                          <w:rPr>
                            <w:rFonts w:ascii="Arial" w:eastAsia="Times New Roman" w:hAnsi="Arial" w:cs="Arial"/>
                            <w:color w:val="363737"/>
                            <w:sz w:val="24"/>
                            <w:szCs w:val="24"/>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•No one in my network was able to reach Marion Gruber (despite directly contacting her), but Gruber did testify to Congress about the issues she observed throughout the approval process.</w:t>
                        </w:r>
                      </w:p>
                      <w:p w:rsidR="006E2738" w:rsidRPr="006E2738" w:rsidRDefault="006E2738" w:rsidP="006E2738">
                        <w:pPr>
                          <w:spacing w:before="240" w:after="150" w:line="278" w:lineRule="atLeast"/>
                          <w:outlineLvl w:val="0"/>
                          <w:rPr>
                            <w:rFonts w:ascii="Segoe UI" w:eastAsia="Times New Roman" w:hAnsi="Segoe UI" w:cs="Segoe UI"/>
                            <w:b/>
                            <w:bCs/>
                            <w:color w:val="363737"/>
                            <w:kern w:val="36"/>
                            <w:sz w:val="48"/>
                            <w:szCs w:val="48"/>
                          </w:rPr>
                        </w:pPr>
                        <w:r w:rsidRPr="006E2738">
                          <w:rPr>
                            <w:rFonts w:ascii="Segoe UI" w:eastAsia="Times New Roman" w:hAnsi="Segoe UI" w:cs="Segoe UI"/>
                            <w:b/>
                            <w:bCs/>
                            <w:color w:val="363737"/>
                            <w:kern w:val="36"/>
                            <w:sz w:val="48"/>
                            <w:szCs w:val="48"/>
                          </w:rPr>
                          <w:t>The COVID-19 Vaccine Approval Timeline</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Since </w:t>
                        </w:r>
                        <w:r w:rsidRPr="00A033B9">
                          <w:rPr>
                            <w:rFonts w:ascii="Arial" w:eastAsia="Times New Roman" w:hAnsi="Arial" w:cs="Arial"/>
                            <w:color w:val="363737"/>
                            <w:sz w:val="24"/>
                            <w:szCs w:val="24"/>
                            <w:highlight w:val="yellow"/>
                          </w:rPr>
                          <w:t>pharmaceuticals typically take 10-15 years to bring to market</w:t>
                        </w:r>
                        <w:r w:rsidRPr="006E2738">
                          <w:rPr>
                            <w:rFonts w:ascii="Arial" w:eastAsia="Times New Roman" w:hAnsi="Arial" w:cs="Arial"/>
                            <w:color w:val="363737"/>
                            <w:sz w:val="24"/>
                            <w:szCs w:val="24"/>
                          </w:rPr>
                          <w:t>, it was unlikely one could be appropriately brought to market before a natural herd immunity to COVID-19 set in. To bypass this, three steps were taken:</w:t>
                        </w:r>
                        <w:r w:rsidRPr="006E2738">
                          <w:rPr>
                            <w:rFonts w:ascii="Arial" w:eastAsia="Times New Roman" w:hAnsi="Arial" w:cs="Arial"/>
                            <w:color w:val="363737"/>
                            <w:sz w:val="24"/>
                            <w:szCs w:val="24"/>
                          </w:rPr>
                          <w:br/>
                        </w:r>
                        <w:r w:rsidRPr="006E2738">
                          <w:rPr>
                            <w:rFonts w:ascii="Arial" w:eastAsia="Times New Roman" w:hAnsi="Arial" w:cs="Arial"/>
                            <w:color w:val="363737"/>
                            <w:sz w:val="24"/>
                            <w:szCs w:val="24"/>
                          </w:rPr>
                          <w:br/>
                          <w:t>•</w:t>
                        </w:r>
                        <w:hyperlink r:id="rId43" w:tgtFrame="_blank" w:history="1">
                          <w:r w:rsidRPr="00A033B9">
                            <w:rPr>
                              <w:rFonts w:ascii="Arial" w:eastAsia="Times New Roman" w:hAnsi="Arial" w:cs="Arial"/>
                              <w:color w:val="FF0000"/>
                              <w:sz w:val="24"/>
                              <w:szCs w:val="24"/>
                              <w:u w:val="single"/>
                            </w:rPr>
                            <w:t>Vaccine companies were paid</w:t>
                          </w:r>
                        </w:hyperlink>
                        <w:r w:rsidRPr="006E2738">
                          <w:rPr>
                            <w:rFonts w:ascii="Arial" w:eastAsia="Times New Roman" w:hAnsi="Arial" w:cs="Arial"/>
                            <w:color w:val="363737"/>
                            <w:sz w:val="24"/>
                            <w:szCs w:val="24"/>
                          </w:rPr>
                          <w:t xml:space="preserve"> to make their vaccines before it was proven effective and safe, </w:t>
                        </w:r>
                        <w:r w:rsidRPr="00A033B9">
                          <w:rPr>
                            <w:rFonts w:ascii="Arial" w:eastAsia="Times New Roman" w:hAnsi="Arial" w:cs="Arial"/>
                            <w:color w:val="363737"/>
                            <w:sz w:val="24"/>
                            <w:szCs w:val="24"/>
                            <w:highlight w:val="yellow"/>
                          </w:rPr>
                          <w:t>so that when one of them was approved, a supply would already exist that could be distributed (rather than waiting for it to be produced)</w:t>
                        </w:r>
                        <w:r w:rsidRPr="006E2738">
                          <w:rPr>
                            <w:rFonts w:ascii="Arial" w:eastAsia="Times New Roman" w:hAnsi="Arial" w:cs="Arial"/>
                            <w:color w:val="363737"/>
                            <w:sz w:val="24"/>
                            <w:szCs w:val="24"/>
                          </w:rPr>
                          <w:t>. Likewise, a system was implemented so they could be rapidly distributed the moment they were approved.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•An alternative approval process (an Emergency Use Authorization or EUA) was put into place that allowed the vaccine to be “approved” if preliminary evidence showed it might help under the condition that it would then be extensively tested for safety later on (which, as you might guess, never happened).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Many corners were cut to expedite the approval process, which proved problematic (e.g., poor production resulted </w:t>
                        </w:r>
                        <w:hyperlink r:id="rId44" w:tgtFrame="_blank" w:history="1">
                          <w:r w:rsidRPr="006E2738">
                            <w:rPr>
                              <w:rFonts w:ascii="Arial" w:eastAsia="Times New Roman" w:hAnsi="Arial" w:cs="Arial"/>
                              <w:color w:val="363737"/>
                              <w:sz w:val="24"/>
                              <w:szCs w:val="24"/>
                              <w:u w:val="single"/>
                            </w:rPr>
                            <w:t>in highly variable vaccine lots</w:t>
                          </w:r>
                        </w:hyperlink>
                        <w:r w:rsidRPr="006E2738">
                          <w:rPr>
                            <w:rFonts w:ascii="Arial" w:eastAsia="Times New Roman" w:hAnsi="Arial" w:cs="Arial"/>
                            <w:color w:val="363737"/>
                            <w:sz w:val="24"/>
                            <w:szCs w:val="24"/>
                          </w:rPr>
                          <w:t>, which were often more dangerous or contaminated with synthetic bacterial DNA).</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Because of these issues, many were concerned about the vaccines (e.g., the editor of a leading medical journal </w:t>
                        </w:r>
                        <w:hyperlink r:id="rId45" w:tgtFrame="_blank" w:history="1">
                          <w:r w:rsidRPr="006E2738">
                            <w:rPr>
                              <w:rFonts w:ascii="Arial" w:eastAsia="Times New Roman" w:hAnsi="Arial" w:cs="Arial"/>
                              <w:color w:val="363737"/>
                              <w:sz w:val="24"/>
                              <w:szCs w:val="24"/>
                              <w:u w:val="single"/>
                            </w:rPr>
                            <w:t>published a series of ignored editorials in 2020</w:t>
                          </w:r>
                        </w:hyperlink>
                        <w:r w:rsidRPr="006E2738">
                          <w:rPr>
                            <w:rFonts w:ascii="Arial" w:eastAsia="Times New Roman" w:hAnsi="Arial" w:cs="Arial"/>
                            <w:color w:val="363737"/>
                            <w:sz w:val="24"/>
                            <w:szCs w:val="24"/>
                          </w:rPr>
                          <w:t> that accurately identified many of the significant issues with the COVID-19 vaccines). More remarkably, due to the political polarization of the time, many prominent Democrats (e.g., </w:t>
                        </w:r>
                        <w:hyperlink r:id="rId46" w:tgtFrame="_blank" w:history="1">
                          <w:r w:rsidRPr="006E2738">
                            <w:rPr>
                              <w:rFonts w:ascii="Arial" w:eastAsia="Times New Roman" w:hAnsi="Arial" w:cs="Arial"/>
                              <w:color w:val="363737"/>
                              <w:sz w:val="24"/>
                              <w:szCs w:val="24"/>
                              <w:u w:val="single"/>
                            </w:rPr>
                            <w:t>Kamala Harris</w:t>
                          </w:r>
                        </w:hyperlink>
                        <w:r w:rsidRPr="006E2738">
                          <w:rPr>
                            <w:rFonts w:ascii="Arial" w:eastAsia="Times New Roman" w:hAnsi="Arial" w:cs="Arial"/>
                            <w:color w:val="363737"/>
                            <w:sz w:val="24"/>
                            <w:szCs w:val="24"/>
                          </w:rPr>
                          <w:t> and </w:t>
                        </w:r>
                        <w:hyperlink r:id="rId47" w:tgtFrame="_blank" w:history="1">
                          <w:r w:rsidRPr="006E2738">
                            <w:rPr>
                              <w:rFonts w:ascii="Arial" w:eastAsia="Times New Roman" w:hAnsi="Arial" w:cs="Arial"/>
                              <w:color w:val="363737"/>
                              <w:sz w:val="24"/>
                              <w:szCs w:val="24"/>
                              <w:u w:val="single"/>
                            </w:rPr>
                            <w:t>Joe Biden</w:t>
                          </w:r>
                        </w:hyperlink>
                        <w:r w:rsidRPr="006E2738">
                          <w:rPr>
                            <w:rFonts w:ascii="Arial" w:eastAsia="Times New Roman" w:hAnsi="Arial" w:cs="Arial"/>
                            <w:color w:val="363737"/>
                            <w:sz w:val="24"/>
                            <w:szCs w:val="24"/>
                          </w:rPr>
                          <w:t xml:space="preserve">) stated they had immense distrust of “Trump’s Vaccine” but </w:t>
                        </w:r>
                        <w:r w:rsidRPr="00A033B9">
                          <w:rPr>
                            <w:rFonts w:ascii="Arial" w:eastAsia="Times New Roman" w:hAnsi="Arial" w:cs="Arial"/>
                            <w:color w:val="363737"/>
                            <w:sz w:val="24"/>
                            <w:szCs w:val="24"/>
                            <w:highlight w:val="yellow"/>
                          </w:rPr>
                          <w:t>once the first EUA came out, they flipped and instead became its most ardent proponents</w:t>
                        </w:r>
                        <w:r w:rsidRPr="006E2738">
                          <w:rPr>
                            <w:rFonts w:ascii="Arial" w:eastAsia="Times New Roman" w:hAnsi="Arial" w:cs="Arial"/>
                            <w:color w:val="363737"/>
                            <w:sz w:val="24"/>
                            <w:szCs w:val="24"/>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during COVID-19, while the Trump administration initially tried to explore alternative therapies for COVID-19 (which would have ended the pandemic), due to the pushback they received from the media (e.g., with hydroxychloroquine), they eventually settled on doing everything they could to get a vaccine to market before the election. One of the most remarkable things about this was that at the last moment,</w:t>
                        </w:r>
                        <w:r w:rsidRPr="00F07BB2">
                          <w:rPr>
                            <w:rFonts w:ascii="Arial" w:eastAsia="Times New Roman" w:hAnsi="Arial" w:cs="Arial"/>
                            <w:i/>
                            <w:iCs/>
                            <w:color w:val="FF0000"/>
                            <w:sz w:val="24"/>
                            <w:szCs w:val="24"/>
                          </w:rPr>
                          <w:t> </w:t>
                        </w:r>
                        <w:hyperlink r:id="rId48" w:tgtFrame="_blank" w:history="1">
                          <w:r w:rsidRPr="00F07BB2">
                            <w:rPr>
                              <w:rFonts w:ascii="Arial" w:eastAsia="Times New Roman" w:hAnsi="Arial" w:cs="Arial"/>
                              <w:i/>
                              <w:iCs/>
                              <w:color w:val="FF0000"/>
                              <w:sz w:val="24"/>
                              <w:szCs w:val="24"/>
                              <w:u w:val="single"/>
                            </w:rPr>
                            <w:t>Pfizer bumped its approval back, to right after the election</w:t>
                          </w:r>
                        </w:hyperlink>
                        <w:r w:rsidRPr="00F07BB2">
                          <w:rPr>
                            <w:rFonts w:ascii="Arial" w:eastAsia="Times New Roman" w:hAnsi="Arial" w:cs="Arial"/>
                            <w:i/>
                            <w:iCs/>
                            <w:color w:val="FF0000"/>
                            <w:sz w:val="24"/>
                            <w:szCs w:val="24"/>
                          </w:rPr>
                          <w:t>, which arguably cost Trump the election.</w:t>
                        </w:r>
                        <w:r w:rsidRPr="006E2738">
                          <w:rPr>
                            <w:rFonts w:ascii="Arial" w:eastAsia="Times New Roman" w:hAnsi="Arial" w:cs="Arial"/>
                            <w:i/>
                            <w:iCs/>
                            <w:color w:val="363737"/>
                            <w:sz w:val="24"/>
                            <w:szCs w:val="24"/>
                          </w:rPr>
                          <w:t xml:space="preserve"> Fortunately, it also greatly damaged Pfizer’s standing with the Trump administration (which I suspect is one of the reasons why RFK Jr. has been able to overtly challenge the pharmaceutical industry).</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At the time the Pfizer and </w:t>
                        </w:r>
                        <w:proofErr w:type="spellStart"/>
                        <w:r w:rsidRPr="006E2738">
                          <w:rPr>
                            <w:rFonts w:ascii="Arial" w:eastAsia="Times New Roman" w:hAnsi="Arial" w:cs="Arial"/>
                            <w:color w:val="363737"/>
                            <w:sz w:val="24"/>
                            <w:szCs w:val="24"/>
                          </w:rPr>
                          <w:t>Moderna’s</w:t>
                        </w:r>
                        <w:proofErr w:type="spellEnd"/>
                        <w:r w:rsidRPr="006E2738">
                          <w:rPr>
                            <w:rFonts w:ascii="Arial" w:eastAsia="Times New Roman" w:hAnsi="Arial" w:cs="Arial"/>
                            <w:color w:val="363737"/>
                            <w:sz w:val="24"/>
                            <w:szCs w:val="24"/>
                          </w:rPr>
                          <w:t xml:space="preserve"> vaccines received their initial EUA, they were claimed to be 95% effective, and an almost religious jubilation passed through the medical field (e.g., I heard many people say “we’d hoped they’d be effective, but we never imagined they would be that effective”). Despite many serious issues with the vaccines, the belief that vaccines were our salvation was so powerful that I quickly realized it was a lost cause to warn my colleagues about it (even some who’d previously had concerns about other vaccines).</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this was primarily due to the vaccines being marketed based on, nothing else working for COVID and us hence needing to lockdown until the vaccines came out, which made individuals very receptive to vaccinating so “things could return to normal.”</w:t>
                        </w:r>
                        <w:r w:rsidR="00F07BB2">
                          <w:rPr>
                            <w:rFonts w:ascii="Arial" w:eastAsia="Times New Roman" w:hAnsi="Arial" w:cs="Arial"/>
                            <w:i/>
                            <w:iCs/>
                            <w:color w:val="363737"/>
                            <w:sz w:val="24"/>
                            <w:szCs w:val="24"/>
                          </w:rPr>
                          <w:t xml:space="preserve"> </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These claims however, were lies. This was partly due to statistical manipulation (e.g., on 1/4/21, immediately after the Pfizer’s trial was published, </w:t>
                        </w:r>
                        <w:hyperlink r:id="rId49" w:tgtFrame="_blank" w:history="1">
                          <w:r w:rsidRPr="006E2738">
                            <w:rPr>
                              <w:rFonts w:ascii="Arial" w:eastAsia="Times New Roman" w:hAnsi="Arial" w:cs="Arial"/>
                              <w:color w:val="363737"/>
                              <w:sz w:val="24"/>
                              <w:szCs w:val="24"/>
                              <w:u w:val="single"/>
                            </w:rPr>
                            <w:t>the BMJ pointed out</w:t>
                          </w:r>
                        </w:hyperlink>
                        <w:r w:rsidRPr="006E2738">
                          <w:rPr>
                            <w:rFonts w:ascii="Arial" w:eastAsia="Times New Roman" w:hAnsi="Arial" w:cs="Arial"/>
                            <w:color w:val="363737"/>
                            <w:sz w:val="24"/>
                            <w:szCs w:val="24"/>
                          </w:rPr>
                          <w:t> the vaccine’s actual efficacy was 19%—thereby making it ineligible for an approval) and partly due to outright fraud as </w:t>
                        </w:r>
                        <w:hyperlink r:id="rId50" w:tgtFrame="_blank" w:history="1">
                          <w:r w:rsidRPr="006E2738">
                            <w:rPr>
                              <w:rFonts w:ascii="Arial" w:eastAsia="Times New Roman" w:hAnsi="Arial" w:cs="Arial"/>
                              <w:color w:val="363737"/>
                              <w:sz w:val="24"/>
                              <w:szCs w:val="24"/>
                              <w:u w:val="single"/>
                            </w:rPr>
                            <w:t>whistleblowers showed</w:t>
                          </w:r>
                        </w:hyperlink>
                        <w:r w:rsidRPr="006E2738">
                          <w:rPr>
                            <w:rFonts w:ascii="Arial" w:eastAsia="Times New Roman" w:hAnsi="Arial" w:cs="Arial"/>
                            <w:color w:val="363737"/>
                            <w:sz w:val="24"/>
                            <w:szCs w:val="24"/>
                          </w:rPr>
                          <w:t> all the major vaccine manufactures concealed a myriad of severe reactions to their COVID vaccines and </w:t>
                        </w:r>
                        <w:hyperlink r:id="rId51" w:tgtFrame="_blank" w:history="1">
                          <w:r w:rsidRPr="006E2738">
                            <w:rPr>
                              <w:rFonts w:ascii="Arial" w:eastAsia="Times New Roman" w:hAnsi="Arial" w:cs="Arial"/>
                              <w:color w:val="363737"/>
                              <w:sz w:val="24"/>
                              <w:szCs w:val="24"/>
                              <w:u w:val="single"/>
                            </w:rPr>
                            <w:t>a trial supervisor for Pfizer pointed out</w:t>
                          </w:r>
                        </w:hyperlink>
                        <w:r w:rsidRPr="006E2738">
                          <w:rPr>
                            <w:rFonts w:ascii="Arial" w:eastAsia="Times New Roman" w:hAnsi="Arial" w:cs="Arial"/>
                            <w:color w:val="363737"/>
                            <w:sz w:val="24"/>
                            <w:szCs w:val="24"/>
                          </w:rPr>
                          <w:t> their trial was not blinded and was deliberately inflating the efficacy of Pfizer’s vaccine. Furthermore, it was well known that the SARS-CoV-2 virus was rapidly mutating, so any benefits created by the vaccine were likely to be short lived.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one of the biggest lies that emerged at this time was that the COVID vaccines stopped viral transmission (which in reality they had never been tested for, and based on the vaccine’s design was unlikely to happen).</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As such, </w:t>
                        </w:r>
                        <w:r w:rsidRPr="00F07BB2">
                          <w:rPr>
                            <w:rFonts w:ascii="Arial" w:eastAsia="Times New Roman" w:hAnsi="Arial" w:cs="Arial"/>
                            <w:color w:val="363737"/>
                            <w:sz w:val="24"/>
                            <w:szCs w:val="24"/>
                            <w:highlight w:val="yellow"/>
                          </w:rPr>
                          <w:t>once the “safe and effective” vaccines came to market, the vaccines (</w:t>
                        </w:r>
                        <w:hyperlink r:id="rId52" w:tgtFrame="_blank" w:history="1">
                          <w:r w:rsidRPr="00F07BB2">
                            <w:rPr>
                              <w:rFonts w:ascii="Arial" w:eastAsia="Times New Roman" w:hAnsi="Arial" w:cs="Arial"/>
                              <w:color w:val="363737"/>
                              <w:sz w:val="24"/>
                              <w:szCs w:val="24"/>
                              <w:highlight w:val="yellow"/>
                              <w:u w:val="single"/>
                            </w:rPr>
                            <w:t>like many before them</w:t>
                          </w:r>
                        </w:hyperlink>
                        <w:r w:rsidRPr="00F07BB2">
                          <w:rPr>
                            <w:rFonts w:ascii="Arial" w:eastAsia="Times New Roman" w:hAnsi="Arial" w:cs="Arial"/>
                            <w:color w:val="363737"/>
                            <w:sz w:val="24"/>
                            <w:szCs w:val="24"/>
                            <w:highlight w:val="yellow"/>
                          </w:rPr>
                          <w:t>) quickly failed to perform as promised, so the goal posts were rapidly shifted and before long the vaccines only “prevented severe illness and death”</w:t>
                        </w:r>
                        <w:r w:rsidRPr="006E2738">
                          <w:rPr>
                            <w:rFonts w:ascii="Arial" w:eastAsia="Times New Roman" w:hAnsi="Arial" w:cs="Arial"/>
                            <w:color w:val="363737"/>
                            <w:sz w:val="24"/>
                            <w:szCs w:val="24"/>
                          </w:rPr>
                          <w:t xml:space="preserve"> (much of which I believe was </w:t>
                        </w:r>
                        <w:hyperlink r:id="rId53" w:tgtFrame="_blank" w:history="1">
                          <w:r w:rsidRPr="006E2738">
                            <w:rPr>
                              <w:rFonts w:ascii="Arial" w:eastAsia="Times New Roman" w:hAnsi="Arial" w:cs="Arial"/>
                              <w:color w:val="363737"/>
                              <w:sz w:val="24"/>
                              <w:szCs w:val="24"/>
                              <w:u w:val="single"/>
                            </w:rPr>
                            <w:t>due to inaccurate hospital data</w:t>
                          </w:r>
                        </w:hyperlink>
                        <w:r w:rsidRPr="006E2738">
                          <w:rPr>
                            <w:rFonts w:ascii="Arial" w:eastAsia="Times New Roman" w:hAnsi="Arial" w:cs="Arial"/>
                            <w:color w:val="363737"/>
                            <w:sz w:val="24"/>
                            <w:szCs w:val="24"/>
                          </w:rPr>
                          <w:t> erroneously stating hospitalized COVID patients were unvaccinated).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Because of the mounting injuries and repeated vaccine failures, the public became more reluctant to vaccinate. To combat this, a series of increasingly aggressive measures (e.g., bribes and then exclusion from social events) were implemented to sustain vaccine sales. However, by summer 2021, it became clear this would not work, so the next phase (mandates and boosters) was pivoted too. This in turn, required a formal FDA approval for at least one vaccine and an approval or EUA for at least one booster.</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Unfortunately, the existing evidence did not support this, to the point that the staunch supporters of vaccination, Dr. </w:t>
                        </w:r>
                        <w:r w:rsidRPr="00F07BB2">
                          <w:rPr>
                            <w:rFonts w:ascii="Arial" w:eastAsia="Times New Roman" w:hAnsi="Arial" w:cs="Arial"/>
                            <w:color w:val="363737"/>
                            <w:sz w:val="24"/>
                            <w:szCs w:val="24"/>
                            <w:highlight w:val="yellow"/>
                          </w:rPr>
                          <w:t>Krause</w:t>
                        </w:r>
                        <w:r w:rsidRPr="006E2738">
                          <w:rPr>
                            <w:rFonts w:ascii="Arial" w:eastAsia="Times New Roman" w:hAnsi="Arial" w:cs="Arial"/>
                            <w:color w:val="363737"/>
                            <w:sz w:val="24"/>
                            <w:szCs w:val="24"/>
                          </w:rPr>
                          <w:t xml:space="preserve"> and Dr. </w:t>
                        </w:r>
                        <w:r w:rsidRPr="00F07BB2">
                          <w:rPr>
                            <w:rFonts w:ascii="Arial" w:eastAsia="Times New Roman" w:hAnsi="Arial" w:cs="Arial"/>
                            <w:color w:val="363737"/>
                            <w:sz w:val="24"/>
                            <w:szCs w:val="24"/>
                            <w:highlight w:val="yellow"/>
                          </w:rPr>
                          <w:t>Gruber</w:t>
                        </w:r>
                        <w:r w:rsidRPr="006E2738">
                          <w:rPr>
                            <w:rFonts w:ascii="Arial" w:eastAsia="Times New Roman" w:hAnsi="Arial" w:cs="Arial"/>
                            <w:color w:val="363737"/>
                            <w:sz w:val="24"/>
                            <w:szCs w:val="24"/>
                          </w:rPr>
                          <w:t xml:space="preserve"> (our two top vaccine experts) </w:t>
                        </w:r>
                        <w:hyperlink r:id="rId54" w:tgtFrame="_blank" w:history="1">
                          <w:r w:rsidRPr="006E2738">
                            <w:rPr>
                              <w:rFonts w:ascii="Arial" w:eastAsia="Times New Roman" w:hAnsi="Arial" w:cs="Arial"/>
                              <w:color w:val="363737"/>
                              <w:sz w:val="24"/>
                              <w:szCs w:val="24"/>
                              <w:u w:val="single"/>
                            </w:rPr>
                            <w:t>felt they could not go along with it as</w:t>
                          </w:r>
                        </w:hyperlink>
                        <w:r w:rsidRPr="006E2738">
                          <w:rPr>
                            <w:rFonts w:ascii="Arial" w:eastAsia="Times New Roman" w:hAnsi="Arial" w:cs="Arial"/>
                            <w:color w:val="363737"/>
                            <w:sz w:val="24"/>
                            <w:szCs w:val="24"/>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•The existing data showed that while general immunity from the COVID vaccines was disappearing (as the virus had mutated), it was still protecting against death. As such, since the only thing the boosters (which were identical to the original vaccines) could do was protect against death, there was no point in giving boosters to individuals who had already been vaccinated or had already had COVID-19 (and who were not at high risk of a severe COVID-19 infection).</w:t>
                        </w:r>
                        <w:r w:rsidRPr="006E2738">
                          <w:rPr>
                            <w:rFonts w:ascii="Arial" w:eastAsia="Times New Roman" w:hAnsi="Arial" w:cs="Arial"/>
                            <w:color w:val="363737"/>
                            <w:sz w:val="24"/>
                            <w:szCs w:val="24"/>
                          </w:rPr>
                          <w:br/>
                        </w:r>
                        <w:r w:rsidRPr="006E2738">
                          <w:rPr>
                            <w:rFonts w:ascii="Arial" w:eastAsia="Times New Roman" w:hAnsi="Arial" w:cs="Arial"/>
                            <w:i/>
                            <w:iCs/>
                            <w:color w:val="363737"/>
                            <w:sz w:val="24"/>
                            <w:szCs w:val="24"/>
                          </w:rPr>
                          <w:t>Note: they also highlighted that the lack of booster efficacy at preventing infections from the current strains (seen throughout the existing literature) was likely due to the booster not matching the current strain.</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•Since vaccine supplies were still limited, it made much more sense to give them to those who were unvaccinated and could benefit from them rather than to boost those already vaccinated.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•Giving boosters such a short time after the initial vaccines would shake public trust in the original vaccines and undermine vaccination efforts (as</w:t>
                        </w:r>
                        <w:r w:rsidRPr="00F07BB2">
                          <w:rPr>
                            <w:rFonts w:ascii="Arial" w:eastAsia="Times New Roman" w:hAnsi="Arial" w:cs="Arial"/>
                            <w:color w:val="FF0000"/>
                            <w:sz w:val="24"/>
                            <w:szCs w:val="24"/>
                          </w:rPr>
                          <w:t xml:space="preserve"> pivoting from “95% effective” for life to “stops working after 8 months” does not inspire confidence</w:t>
                        </w:r>
                        <w:r w:rsidRPr="006E2738">
                          <w:rPr>
                            <w:rFonts w:ascii="Arial" w:eastAsia="Times New Roman" w:hAnsi="Arial" w:cs="Arial"/>
                            <w:color w:val="363737"/>
                            <w:sz w:val="24"/>
                            <w:szCs w:val="24"/>
                          </w:rPr>
                          <w:t>). Additionally, it could create distrust with the rest of the vaccine program if injuries followed.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•Some “rare” side effects (e.g., myocarditis or Guillain-Barre syndrome) had been detected from the vaccine, which became more frequent with successive doses.</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Let’s now look at what transpired.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much of what follows is further detailed within </w:t>
                        </w:r>
                        <w:hyperlink r:id="rId55" w:tgtFrame="_blank" w:history="1">
                          <w:r w:rsidRPr="006E2738">
                            <w:rPr>
                              <w:rFonts w:ascii="Arial" w:eastAsia="Times New Roman" w:hAnsi="Arial" w:cs="Arial"/>
                              <w:i/>
                              <w:iCs/>
                              <w:color w:val="363737"/>
                              <w:sz w:val="24"/>
                              <w:szCs w:val="24"/>
                              <w:u w:val="single"/>
                            </w:rPr>
                            <w:t>this Congressional repor</w:t>
                          </w:r>
                        </w:hyperlink>
                        <w:r w:rsidRPr="006E2738">
                          <w:rPr>
                            <w:rFonts w:ascii="Arial" w:eastAsia="Times New Roman" w:hAnsi="Arial" w:cs="Arial"/>
                            <w:i/>
                            <w:iCs/>
                            <w:color w:val="363737"/>
                            <w:sz w:val="24"/>
                            <w:szCs w:val="24"/>
                          </w:rPr>
                          <w:t>t.</w:t>
                        </w:r>
                      </w:p>
                      <w:p w:rsidR="006E2738" w:rsidRPr="006E2738" w:rsidRDefault="006E2738" w:rsidP="006E2738">
                        <w:pPr>
                          <w:spacing w:before="240" w:after="150" w:line="278" w:lineRule="atLeast"/>
                          <w:outlineLvl w:val="2"/>
                          <w:rPr>
                            <w:rFonts w:ascii="Segoe UI" w:eastAsia="Times New Roman" w:hAnsi="Segoe UI" w:cs="Segoe UI"/>
                            <w:b/>
                            <w:bCs/>
                            <w:color w:val="363737"/>
                            <w:sz w:val="33"/>
                            <w:szCs w:val="33"/>
                          </w:rPr>
                        </w:pPr>
                        <w:r w:rsidRPr="006E2738">
                          <w:rPr>
                            <w:rFonts w:ascii="Segoe UI" w:eastAsia="Times New Roman" w:hAnsi="Segoe UI" w:cs="Segoe UI"/>
                            <w:b/>
                            <w:bCs/>
                            <w:color w:val="363737"/>
                            <w:sz w:val="33"/>
                            <w:szCs w:val="33"/>
                          </w:rPr>
                          <w:t>Pfizer’s Vaccine Approval</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On May 18, 2021, Pfizer submitted an application for licensing of its vaccine. Under normal circumstances, this review would take around 12 months to complete, but due to it having a priority review status, that was shortened to 8 months (resulting in an expected approval around January, 18, 2022). This was a considerable problem for the FDA leadership (and the Biden administration) as they needed the approval much earlier.</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Because of this, Gruber and Krause began being subjected to continual pressure to find a way to accelerate the approval of Pfizer’s vaccine, while their repeated pleas to their superiors (e.g., Woodcock and Marks) not to do this were ignored. Initially, they set the approval for mid-October 2021, but after significant pressure from Marks, they agreed to shorten it to September 15.</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Following this, Marks said that was still too long (which Krause felt suggested pressure from outside the FDA caused Marks to change his timeline), and demanded it be shortened further. Immediately afterwards, on July 15 2021, Gruber emailed Marks to (accurately) explain why that would not be possible without “cutting corners” and </w:t>
                        </w:r>
                        <w:hyperlink r:id="rId56" w:tgtFrame="_blank" w:history="1">
                          <w:r w:rsidRPr="006E2738">
                            <w:rPr>
                              <w:rFonts w:ascii="Arial" w:eastAsia="Times New Roman" w:hAnsi="Arial" w:cs="Arial"/>
                              <w:color w:val="363737"/>
                              <w:sz w:val="24"/>
                              <w:szCs w:val="24"/>
                              <w:u w:val="single"/>
                            </w:rPr>
                            <w:t>why doing so was likely to create a significant number of issues</w:t>
                          </w:r>
                        </w:hyperlink>
                        <w:r w:rsidRPr="006E2738">
                          <w:rPr>
                            <w:rFonts w:ascii="Arial" w:eastAsia="Times New Roman" w:hAnsi="Arial" w:cs="Arial"/>
                            <w:color w:val="363737"/>
                            <w:sz w:val="24"/>
                            <w:szCs w:val="24"/>
                          </w:rPr>
                          <w:t> such as:</w:t>
                        </w:r>
                        <w:r w:rsidRPr="006E2738">
                          <w:rPr>
                            <w:rFonts w:ascii="Arial" w:eastAsia="Times New Roman" w:hAnsi="Arial" w:cs="Arial"/>
                            <w:color w:val="363737"/>
                            <w:sz w:val="24"/>
                            <w:szCs w:val="24"/>
                          </w:rPr>
                          <w:br/>
                          <w:t>•Destroying public trust in all vaccines.</w:t>
                        </w:r>
                        <w:r w:rsidRPr="006E2738">
                          <w:rPr>
                            <w:rFonts w:ascii="Arial" w:eastAsia="Times New Roman" w:hAnsi="Arial" w:cs="Arial"/>
                            <w:color w:val="363737"/>
                            <w:sz w:val="24"/>
                            <w:szCs w:val="24"/>
                          </w:rPr>
                          <w:br/>
                          <w:t>•Diverting FDA staff from other critical projects.</w:t>
                        </w:r>
                        <w:r w:rsidRPr="006E2738">
                          <w:rPr>
                            <w:rFonts w:ascii="Arial" w:eastAsia="Times New Roman" w:hAnsi="Arial" w:cs="Arial"/>
                            <w:color w:val="363737"/>
                            <w:sz w:val="24"/>
                            <w:szCs w:val="24"/>
                          </w:rPr>
                          <w:br/>
                          <w:t>•Interfering with the necessary review for concerning symptoms that were emerging or determining how different groups (e.g., the children and the immunosuppressed) responded to the vaccine.</w:t>
                        </w:r>
                        <w:r w:rsidRPr="006E2738">
                          <w:rPr>
                            <w:rFonts w:ascii="Arial" w:eastAsia="Times New Roman" w:hAnsi="Arial" w:cs="Arial"/>
                            <w:color w:val="363737"/>
                            <w:sz w:val="24"/>
                            <w:szCs w:val="24"/>
                          </w:rPr>
                          <w:br/>
                          <w:t>•Prevent the FDA from doing in house testing of the vaccines (which was standard procedure for novel vaccines and likely would have caught </w:t>
                        </w:r>
                        <w:hyperlink r:id="rId57" w:tgtFrame="_blank" w:history="1">
                          <w:r w:rsidRPr="006E2738">
                            <w:rPr>
                              <w:rFonts w:ascii="Arial" w:eastAsia="Times New Roman" w:hAnsi="Arial" w:cs="Arial"/>
                              <w:color w:val="363737"/>
                              <w:sz w:val="24"/>
                              <w:szCs w:val="24"/>
                              <w:u w:val="single"/>
                            </w:rPr>
                            <w:t>many of the poorly produced hot lots</w:t>
                          </w:r>
                        </w:hyperlink>
                        <w:r w:rsidRPr="006E2738">
                          <w:rPr>
                            <w:rFonts w:ascii="Arial" w:eastAsia="Times New Roman" w:hAnsi="Arial" w:cs="Arial"/>
                            <w:color w:val="363737"/>
                            <w:sz w:val="24"/>
                            <w:szCs w:val="24"/>
                          </w:rPr>
                          <w:t> we saw after their rushed mass production).</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Marks then forwarded the email to Dr. Woodcock to ask for a phone call to discuss the situation, to which she instead stated she wanted Marks to take over the vaccine approval, and on the 19</w:t>
                        </w:r>
                        <w:r w:rsidRPr="006E2738">
                          <w:rPr>
                            <w:rFonts w:ascii="Arial" w:eastAsia="Times New Roman" w:hAnsi="Arial" w:cs="Arial"/>
                            <w:color w:val="363737"/>
                            <w:sz w:val="18"/>
                            <w:szCs w:val="18"/>
                            <w:vertAlign w:val="superscript"/>
                          </w:rPr>
                          <w:t>th</w:t>
                        </w:r>
                        <w:r w:rsidRPr="006E2738">
                          <w:rPr>
                            <w:rFonts w:ascii="Arial" w:eastAsia="Times New Roman" w:hAnsi="Arial" w:cs="Arial"/>
                            <w:color w:val="363737"/>
                            <w:sz w:val="24"/>
                            <w:szCs w:val="24"/>
                          </w:rPr>
                          <w:t> she convened a meeting with the four of them at which point Gruber and Krause were taken out of their leadership role on the vaccine approval.</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Krause stated that their removal from the approval was highly unusual (e.g., in the entire time he’d been at FDA, he’d never seen anything similar.</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Marks did as asked, and Pfizer’s vaccine was ultimately approved on August 23, 2021, for everyone 16 and above. Vaccine mandates then began being enacted (</w:t>
                        </w:r>
                        <w:hyperlink r:id="rId58" w:tgtFrame="_blank" w:history="1">
                          <w:r w:rsidRPr="006E2738">
                            <w:rPr>
                              <w:rFonts w:ascii="Arial" w:eastAsia="Times New Roman" w:hAnsi="Arial" w:cs="Arial"/>
                              <w:color w:val="363737"/>
                              <w:sz w:val="24"/>
                              <w:szCs w:val="24"/>
                              <w:u w:val="single"/>
                            </w:rPr>
                            <w:t>starting with the military on August 24, 2021</w:t>
                          </w:r>
                        </w:hyperlink>
                        <w:r w:rsidRPr="006E2738">
                          <w:rPr>
                            <w:rFonts w:ascii="Arial" w:eastAsia="Times New Roman" w:hAnsi="Arial" w:cs="Arial"/>
                            <w:color w:val="363737"/>
                            <w:sz w:val="24"/>
                            <w:szCs w:val="24"/>
                          </w:rPr>
                          <w:t>, along with New York City </w:t>
                        </w:r>
                        <w:hyperlink r:id="rId59" w:tgtFrame="_blank" w:history="1">
                          <w:r w:rsidRPr="006E2738">
                            <w:rPr>
                              <w:rFonts w:ascii="Arial" w:eastAsia="Times New Roman" w:hAnsi="Arial" w:cs="Arial"/>
                              <w:color w:val="363737"/>
                              <w:sz w:val="24"/>
                              <w:szCs w:val="24"/>
                              <w:u w:val="single"/>
                            </w:rPr>
                            <w:t>around that same time period</w:t>
                          </w:r>
                        </w:hyperlink>
                        <w:r w:rsidRPr="006E2738">
                          <w:rPr>
                            <w:rFonts w:ascii="Arial" w:eastAsia="Times New Roman" w:hAnsi="Arial" w:cs="Arial"/>
                            <w:color w:val="363737"/>
                            <w:sz w:val="24"/>
                            <w:szCs w:val="24"/>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Given that the FDA’s two most experienced vaccine reviewers felt that fast of an approval was impossible (and furthermore they were excluded from participating in or managing the review process) I believe it is fair to assume many critical steps were skipped in a review process which ultimately took a third to a half as much time as it should have. In turn, after extensively investigating the events that transpired, </w:t>
                        </w:r>
                        <w:hyperlink r:id="rId60" w:tgtFrame="_blank" w:history="1">
                          <w:r w:rsidRPr="006E2738">
                            <w:rPr>
                              <w:rFonts w:ascii="Arial" w:eastAsia="Times New Roman" w:hAnsi="Arial" w:cs="Arial"/>
                              <w:color w:val="363737"/>
                              <w:sz w:val="24"/>
                              <w:szCs w:val="24"/>
                              <w:u w:val="single"/>
                            </w:rPr>
                            <w:t>the Congressional Oversight Committee</w:t>
                          </w:r>
                        </w:hyperlink>
                        <w:r w:rsidRPr="006E2738">
                          <w:rPr>
                            <w:rFonts w:ascii="Arial" w:eastAsia="Times New Roman" w:hAnsi="Arial" w:cs="Arial"/>
                            <w:color w:val="363737"/>
                            <w:sz w:val="24"/>
                            <w:szCs w:val="24"/>
                          </w:rPr>
                          <w:t> concluded that this accelerated timeline was done to enact those Federal, state, and workplace mandates and was a result of significant pressure from the Biden administration to ensure their target mandate date could be met.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on </w:t>
                        </w:r>
                        <w:hyperlink r:id="rId61" w:tgtFrame="_blank" w:history="1">
                          <w:r w:rsidRPr="006E2738">
                            <w:rPr>
                              <w:rFonts w:ascii="Arial" w:eastAsia="Times New Roman" w:hAnsi="Arial" w:cs="Arial"/>
                              <w:i/>
                              <w:iCs/>
                              <w:color w:val="363737"/>
                              <w:sz w:val="24"/>
                              <w:szCs w:val="24"/>
                              <w:u w:val="single"/>
                            </w:rPr>
                            <w:t>July 8, 2022</w:t>
                          </w:r>
                        </w:hyperlink>
                        <w:r w:rsidRPr="006E2738">
                          <w:rPr>
                            <w:rFonts w:ascii="Arial" w:eastAsia="Times New Roman" w:hAnsi="Arial" w:cs="Arial"/>
                            <w:i/>
                            <w:iCs/>
                            <w:color w:val="363737"/>
                            <w:sz w:val="24"/>
                            <w:szCs w:val="24"/>
                          </w:rPr>
                          <w:t xml:space="preserve"> the FDA fully approved Pfizer’s vaccine for children ages 12-15, while on October 29, 2021, it gave </w:t>
                        </w:r>
                        <w:proofErr w:type="gramStart"/>
                        <w:r w:rsidRPr="006E2738">
                          <w:rPr>
                            <w:rFonts w:ascii="Arial" w:eastAsia="Times New Roman" w:hAnsi="Arial" w:cs="Arial"/>
                            <w:i/>
                            <w:iCs/>
                            <w:color w:val="363737"/>
                            <w:sz w:val="24"/>
                            <w:szCs w:val="24"/>
                          </w:rPr>
                          <w:t>an</w:t>
                        </w:r>
                        <w:proofErr w:type="gramEnd"/>
                        <w:r w:rsidRPr="006E2738">
                          <w:rPr>
                            <w:rFonts w:ascii="Arial" w:eastAsia="Times New Roman" w:hAnsi="Arial" w:cs="Arial"/>
                            <w:i/>
                            <w:iCs/>
                            <w:color w:val="363737"/>
                            <w:sz w:val="24"/>
                            <w:szCs w:val="24"/>
                          </w:rPr>
                          <w:t xml:space="preserve"> EUA for children 5-11, and on June 17, an EUA for children 6 months to 4 years of age. These approvals are noteworthy, as young children have close to a 0% risk of dying from COVID (making it difficult to categorize it as an “emergency” requiring </w:t>
                        </w:r>
                        <w:proofErr w:type="gramStart"/>
                        <w:r w:rsidRPr="006E2738">
                          <w:rPr>
                            <w:rFonts w:ascii="Arial" w:eastAsia="Times New Roman" w:hAnsi="Arial" w:cs="Arial"/>
                            <w:i/>
                            <w:iCs/>
                            <w:color w:val="363737"/>
                            <w:sz w:val="24"/>
                            <w:szCs w:val="24"/>
                          </w:rPr>
                          <w:t>an</w:t>
                        </w:r>
                        <w:proofErr w:type="gramEnd"/>
                        <w:r w:rsidRPr="006E2738">
                          <w:rPr>
                            <w:rFonts w:ascii="Arial" w:eastAsia="Times New Roman" w:hAnsi="Arial" w:cs="Arial"/>
                            <w:i/>
                            <w:iCs/>
                            <w:color w:val="363737"/>
                            <w:sz w:val="24"/>
                            <w:szCs w:val="24"/>
                          </w:rPr>
                          <w:t xml:space="preserve"> EUA). At the same time, the existing vaccine schedule gives infants multiple COVID vaccines in the first few weeks of life (despite vaccines not being FDA-approved). Likewise, college students were required to get boosters despite having no FDA approval.</w:t>
                        </w:r>
                      </w:p>
                      <w:p w:rsidR="006E2738" w:rsidRPr="006E2738" w:rsidRDefault="006E2738" w:rsidP="006E2738">
                        <w:pPr>
                          <w:spacing w:before="240" w:after="150" w:line="278" w:lineRule="atLeast"/>
                          <w:outlineLvl w:val="2"/>
                          <w:rPr>
                            <w:rFonts w:ascii="Segoe UI" w:eastAsia="Times New Roman" w:hAnsi="Segoe UI" w:cs="Segoe UI"/>
                            <w:b/>
                            <w:bCs/>
                            <w:color w:val="363737"/>
                            <w:sz w:val="33"/>
                            <w:szCs w:val="33"/>
                          </w:rPr>
                        </w:pPr>
                        <w:r w:rsidRPr="006E2738">
                          <w:rPr>
                            <w:rFonts w:ascii="Segoe UI" w:eastAsia="Times New Roman" w:hAnsi="Segoe UI" w:cs="Segoe UI"/>
                            <w:b/>
                            <w:bCs/>
                            <w:color w:val="363737"/>
                            <w:sz w:val="33"/>
                            <w:szCs w:val="33"/>
                          </w:rPr>
                          <w:t>Booster Approval</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On </w:t>
                        </w:r>
                        <w:hyperlink r:id="rId62" w:tgtFrame="_blank" w:history="1">
                          <w:r w:rsidRPr="006E2738">
                            <w:rPr>
                              <w:rFonts w:ascii="Arial" w:eastAsia="Times New Roman" w:hAnsi="Arial" w:cs="Arial"/>
                              <w:color w:val="363737"/>
                              <w:sz w:val="24"/>
                              <w:szCs w:val="24"/>
                              <w:u w:val="single"/>
                            </w:rPr>
                            <w:t>August 18, 2021</w:t>
                          </w:r>
                        </w:hyperlink>
                        <w:r w:rsidRPr="006E2738">
                          <w:rPr>
                            <w:rFonts w:ascii="Arial" w:eastAsia="Times New Roman" w:hAnsi="Arial" w:cs="Arial"/>
                            <w:color w:val="363737"/>
                            <w:sz w:val="24"/>
                            <w:szCs w:val="24"/>
                          </w:rPr>
                          <w:t xml:space="preserve">, the Biden and the H.H.S. leadership (including Dr. Woodcock) announced a plan to offer all Americas booster shots on September 20, despite neither the FDA or CDC review times (or their advisory panels) having yet come to a conclusion on if the boosters should be recommended, nor Pfizer or </w:t>
                        </w:r>
                        <w:proofErr w:type="spellStart"/>
                        <w:r w:rsidRPr="006E2738">
                          <w:rPr>
                            <w:rFonts w:ascii="Arial" w:eastAsia="Times New Roman" w:hAnsi="Arial" w:cs="Arial"/>
                            <w:color w:val="363737"/>
                            <w:sz w:val="24"/>
                            <w:szCs w:val="24"/>
                          </w:rPr>
                          <w:t>Moderna</w:t>
                        </w:r>
                        <w:proofErr w:type="spellEnd"/>
                        <w:r w:rsidRPr="006E2738">
                          <w:rPr>
                            <w:rFonts w:ascii="Arial" w:eastAsia="Times New Roman" w:hAnsi="Arial" w:cs="Arial"/>
                            <w:color w:val="363737"/>
                            <w:sz w:val="24"/>
                            <w:szCs w:val="24"/>
                          </w:rPr>
                          <w:t xml:space="preserve"> having applied for the boosters (after which several months would normally be needed to review the applications). Shortly after Dr. Gruber (on 8/27) and Dr. Krause (on 8/30) submitted their resignations (but continued to work at the FDA.</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Krause stated he resigned because he could see outside interference short-circuiting the approval process, resulting in him being constantly overruled whenever he tried to do his job.</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On </w:t>
                        </w:r>
                        <w:hyperlink r:id="rId63" w:tgtFrame="_blank" w:history="1">
                          <w:r w:rsidRPr="006E2738">
                            <w:rPr>
                              <w:rFonts w:ascii="Arial" w:eastAsia="Times New Roman" w:hAnsi="Arial" w:cs="Arial"/>
                              <w:color w:val="363737"/>
                              <w:sz w:val="24"/>
                              <w:szCs w:val="24"/>
                              <w:u w:val="single"/>
                            </w:rPr>
                            <w:t>August 31, 2021</w:t>
                          </w:r>
                        </w:hyperlink>
                        <w:r w:rsidRPr="006E2738">
                          <w:rPr>
                            <w:rFonts w:ascii="Arial" w:eastAsia="Times New Roman" w:hAnsi="Arial" w:cs="Arial"/>
                            <w:color w:val="363737"/>
                            <w:sz w:val="24"/>
                            <w:szCs w:val="24"/>
                          </w:rPr>
                          <w:t>, The New York Times reported that Dr. Gruber and Dr. Krause would leave the FDA by the end of September. Both were reportedly unhappy with the Biden administration's recent recommendation that adults receive a COVID-19 booster eight months after their second shot, believing there wasn't enough data to support the decision. They also saw the announcement, which President Biden strongly promoted, as pressure on the FDA to approve booster shots quickly.</w:t>
                        </w:r>
                      </w:p>
                      <w:p w:rsidR="006E2738" w:rsidRPr="006E2738" w:rsidRDefault="00F74A65" w:rsidP="006E2738">
                        <w:pPr>
                          <w:spacing w:after="300" w:line="390" w:lineRule="atLeast"/>
                          <w:rPr>
                            <w:rFonts w:ascii="Arial" w:eastAsia="Times New Roman" w:hAnsi="Arial" w:cs="Arial"/>
                            <w:color w:val="363737"/>
                            <w:sz w:val="24"/>
                            <w:szCs w:val="24"/>
                          </w:rPr>
                        </w:pPr>
                        <w:hyperlink r:id="rId64" w:tgtFrame="_blank" w:history="1">
                          <w:r w:rsidR="006E2738" w:rsidRPr="006E2738">
                            <w:rPr>
                              <w:rFonts w:ascii="Arial" w:eastAsia="Times New Roman" w:hAnsi="Arial" w:cs="Arial"/>
                              <w:color w:val="363737"/>
                              <w:sz w:val="24"/>
                              <w:szCs w:val="24"/>
                              <w:u w:val="single"/>
                            </w:rPr>
                            <w:t>On September 13,</w:t>
                          </w:r>
                        </w:hyperlink>
                        <w:r w:rsidR="006E2738" w:rsidRPr="006E2738">
                          <w:rPr>
                            <w:rFonts w:ascii="Arial" w:eastAsia="Times New Roman" w:hAnsi="Arial" w:cs="Arial"/>
                            <w:color w:val="363737"/>
                            <w:sz w:val="24"/>
                            <w:szCs w:val="24"/>
                          </w:rPr>
                          <w:t> Dr. Gruber and Dr. Krause (and 16 other scientists) wrote an article in the Lancet that used the existing data to strongly criticize the COVID-19 boosting program and said boosters were only appropriate for specific high-risk groups.</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Note: on </w:t>
                        </w:r>
                        <w:hyperlink r:id="rId65" w:tgtFrame="_blank" w:history="1">
                          <w:r w:rsidRPr="006E2738">
                            <w:rPr>
                              <w:rFonts w:ascii="Arial" w:eastAsia="Times New Roman" w:hAnsi="Arial" w:cs="Arial"/>
                              <w:i/>
                              <w:iCs/>
                              <w:color w:val="363737"/>
                              <w:sz w:val="24"/>
                              <w:szCs w:val="24"/>
                              <w:u w:val="single"/>
                            </w:rPr>
                            <w:t>May 13, 2024</w:t>
                          </w:r>
                        </w:hyperlink>
                        <w:r w:rsidRPr="006E2738">
                          <w:rPr>
                            <w:rFonts w:ascii="Arial" w:eastAsia="Times New Roman" w:hAnsi="Arial" w:cs="Arial"/>
                            <w:i/>
                            <w:iCs/>
                            <w:color w:val="363737"/>
                            <w:sz w:val="24"/>
                            <w:szCs w:val="24"/>
                          </w:rPr>
                          <w:t>, Dr. Janet Woodcock stated that she never read that article as she “was very well aware of all the data.” “I know these folks, and I did not feel the need to read their argument.”</w:t>
                        </w:r>
                      </w:p>
                      <w:p w:rsidR="006E2738" w:rsidRPr="006E2738" w:rsidRDefault="00F74A65" w:rsidP="006E2738">
                        <w:pPr>
                          <w:spacing w:after="300" w:line="390" w:lineRule="atLeast"/>
                          <w:rPr>
                            <w:rFonts w:ascii="Arial" w:eastAsia="Times New Roman" w:hAnsi="Arial" w:cs="Arial"/>
                            <w:color w:val="363737"/>
                            <w:sz w:val="24"/>
                            <w:szCs w:val="24"/>
                          </w:rPr>
                        </w:pPr>
                        <w:hyperlink r:id="rId66" w:tgtFrame="_blank" w:history="1">
                          <w:r w:rsidR="006E2738" w:rsidRPr="006E2738">
                            <w:rPr>
                              <w:rFonts w:ascii="Arial" w:eastAsia="Times New Roman" w:hAnsi="Arial" w:cs="Arial"/>
                              <w:color w:val="363737"/>
                              <w:sz w:val="24"/>
                              <w:szCs w:val="24"/>
                              <w:u w:val="single"/>
                            </w:rPr>
                            <w:t>On September 17</w:t>
                          </w:r>
                        </w:hyperlink>
                        <w:r w:rsidR="006E2738" w:rsidRPr="006E2738">
                          <w:rPr>
                            <w:rFonts w:ascii="Arial" w:eastAsia="Times New Roman" w:hAnsi="Arial" w:cs="Arial"/>
                            <w:color w:val="363737"/>
                            <w:sz w:val="24"/>
                            <w:szCs w:val="24"/>
                          </w:rPr>
                          <w:t>, the FDA’s advisory panel voted against authorizing a booster for the general population, and then in a subsequent vote, authorized it only for high-risk groups, including those in “high-risk” occupations (which the FDA enacted on September 22).</w:t>
                        </w:r>
                        <w:r w:rsidR="006E2738" w:rsidRPr="006E2738">
                          <w:rPr>
                            <w:rFonts w:ascii="Arial" w:eastAsia="Times New Roman" w:hAnsi="Arial" w:cs="Arial"/>
                            <w:color w:val="363737"/>
                            <w:sz w:val="24"/>
                            <w:szCs w:val="24"/>
                          </w:rPr>
                          <w:br/>
                        </w:r>
                        <w:r w:rsidR="006E2738" w:rsidRPr="006E2738">
                          <w:rPr>
                            <w:rFonts w:ascii="Arial" w:eastAsia="Times New Roman" w:hAnsi="Arial" w:cs="Arial"/>
                            <w:i/>
                            <w:iCs/>
                            <w:color w:val="363737"/>
                            <w:sz w:val="24"/>
                            <w:szCs w:val="24"/>
                          </w:rPr>
                          <w:t>Note: after publication of the September 13 article, Dr. Marks removed Dr. Gruber from managing the advisory panel and thus directed the September 17 meeting where he invited Israeli researchers to present booster data to the committee they had not been provided with beforehand (which was highly unusual) and had significant issues that overestimated their benefits.</w:t>
                        </w:r>
                      </w:p>
                      <w:p w:rsidR="006E2738" w:rsidRPr="006E2738" w:rsidRDefault="00F74A65" w:rsidP="006E2738">
                        <w:pPr>
                          <w:spacing w:after="300" w:line="390" w:lineRule="atLeast"/>
                          <w:rPr>
                            <w:rFonts w:ascii="Arial" w:eastAsia="Times New Roman" w:hAnsi="Arial" w:cs="Arial"/>
                            <w:color w:val="363737"/>
                            <w:sz w:val="24"/>
                            <w:szCs w:val="24"/>
                          </w:rPr>
                        </w:pPr>
                        <w:hyperlink r:id="rId67" w:tgtFrame="_blank" w:history="1">
                          <w:r w:rsidR="006E2738" w:rsidRPr="006E2738">
                            <w:rPr>
                              <w:rFonts w:ascii="Arial" w:eastAsia="Times New Roman" w:hAnsi="Arial" w:cs="Arial"/>
                              <w:color w:val="363737"/>
                              <w:sz w:val="24"/>
                              <w:szCs w:val="24"/>
                              <w:u w:val="single"/>
                            </w:rPr>
                            <w:t>On September 23</w:t>
                          </w:r>
                        </w:hyperlink>
                        <w:r w:rsidR="006E2738" w:rsidRPr="006E2738">
                          <w:rPr>
                            <w:rFonts w:ascii="Arial" w:eastAsia="Times New Roman" w:hAnsi="Arial" w:cs="Arial"/>
                            <w:color w:val="363737"/>
                            <w:sz w:val="24"/>
                            <w:szCs w:val="24"/>
                          </w:rPr>
                          <w:t>, the CDC’s ACIP voted to recommend the booster for high-risk groups, but unlike the FDA, felt “high-risk” occupations (e.g., being a teacher or healthcare worker) did not need the vaccine. However, the next day, in a “highly unusual” decision (which </w:t>
                        </w:r>
                        <w:hyperlink r:id="rId68" w:tgtFrame="_blank" w:history="1">
                          <w:r w:rsidR="006E2738" w:rsidRPr="006E2738">
                            <w:rPr>
                              <w:rFonts w:ascii="Arial" w:eastAsia="Times New Roman" w:hAnsi="Arial" w:cs="Arial"/>
                              <w:color w:val="363737"/>
                              <w:sz w:val="24"/>
                              <w:szCs w:val="24"/>
                              <w:u w:val="single"/>
                            </w:rPr>
                            <w:t>came as a surprise to her staff</w:t>
                          </w:r>
                        </w:hyperlink>
                        <w:r w:rsidR="006E2738" w:rsidRPr="006E2738">
                          <w:rPr>
                            <w:rFonts w:ascii="Arial" w:eastAsia="Times New Roman" w:hAnsi="Arial" w:cs="Arial"/>
                            <w:color w:val="363737"/>
                            <w:sz w:val="24"/>
                            <w:szCs w:val="24"/>
                          </w:rPr>
                          <w:t>), the CDC’s director </w:t>
                        </w:r>
                        <w:hyperlink r:id="rId69" w:tgtFrame="_blank" w:history="1">
                          <w:r w:rsidR="006E2738" w:rsidRPr="006E2738">
                            <w:rPr>
                              <w:rFonts w:ascii="Arial" w:eastAsia="Times New Roman" w:hAnsi="Arial" w:cs="Arial"/>
                              <w:color w:val="363737"/>
                              <w:sz w:val="24"/>
                              <w:szCs w:val="24"/>
                              <w:u w:val="single"/>
                            </w:rPr>
                            <w:t>overruled its panel</w:t>
                          </w:r>
                        </w:hyperlink>
                        <w:r w:rsidR="006E2738" w:rsidRPr="006E2738">
                          <w:rPr>
                            <w:rFonts w:ascii="Arial" w:eastAsia="Times New Roman" w:hAnsi="Arial" w:cs="Arial"/>
                            <w:color w:val="363737"/>
                            <w:sz w:val="24"/>
                            <w:szCs w:val="24"/>
                          </w:rPr>
                          <w:t> and recommended the boosters to “high risk” workers as well.</w:t>
                        </w:r>
                      </w:p>
                      <w:p w:rsidR="006E2738" w:rsidRPr="006E2738" w:rsidRDefault="006E2738" w:rsidP="006E2738">
                        <w:pPr>
                          <w:spacing w:line="390" w:lineRule="atLeast"/>
                          <w:ind w:left="300"/>
                          <w:rPr>
                            <w:rFonts w:ascii="Arial" w:eastAsia="Times New Roman" w:hAnsi="Arial" w:cs="Arial"/>
                            <w:color w:val="363737"/>
                            <w:sz w:val="24"/>
                            <w:szCs w:val="24"/>
                          </w:rPr>
                        </w:pPr>
                        <w:r w:rsidRPr="006E2738">
                          <w:rPr>
                            <w:rFonts w:ascii="Arial" w:eastAsia="Times New Roman" w:hAnsi="Arial" w:cs="Arial"/>
                            <w:color w:val="363737"/>
                            <w:sz w:val="24"/>
                            <w:szCs w:val="24"/>
                          </w:rPr>
                          <w:t>During ACIP’s meeting, experts who voted against the measure argued that there was insufficient data to support the recommendation, that it was too narrow and premature, and that there was little marginal benefit in acting then rather than waiting for better data. They also said that they felt they were being pulled into an “emotional decision” and that this decision could undermine confidence in the primary vaccine series.</w:t>
                        </w:r>
                      </w:p>
                      <w:p w:rsidR="006E2738" w:rsidRPr="006E2738" w:rsidRDefault="006E2738" w:rsidP="006E2738">
                        <w:pPr>
                          <w:spacing w:before="240" w:after="150" w:line="278" w:lineRule="atLeast"/>
                          <w:outlineLvl w:val="0"/>
                          <w:rPr>
                            <w:rFonts w:ascii="Segoe UI" w:eastAsia="Times New Roman" w:hAnsi="Segoe UI" w:cs="Segoe UI"/>
                            <w:b/>
                            <w:bCs/>
                            <w:color w:val="363737"/>
                            <w:kern w:val="36"/>
                            <w:sz w:val="48"/>
                            <w:szCs w:val="48"/>
                          </w:rPr>
                        </w:pPr>
                        <w:r w:rsidRPr="006E2738">
                          <w:rPr>
                            <w:rFonts w:ascii="Segoe UI" w:eastAsia="Times New Roman" w:hAnsi="Segoe UI" w:cs="Segoe UI"/>
                            <w:b/>
                            <w:bCs/>
                            <w:color w:val="363737"/>
                            <w:kern w:val="36"/>
                            <w:sz w:val="48"/>
                            <w:szCs w:val="48"/>
                          </w:rPr>
                          <w:t>Restoring Transparency</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In speaking out, Dr. Krause has repeatedly emphasized the importance of restoring trust in the Federal Health Agencies and highlighted how the conduct we saw throughout the COVID-19 vaccine campaign was </w:t>
                        </w:r>
                        <w:r w:rsidRPr="00F74A65">
                          <w:rPr>
                            <w:rFonts w:ascii="Arial" w:eastAsia="Times New Roman" w:hAnsi="Arial" w:cs="Arial"/>
                            <w:color w:val="FF0000"/>
                            <w:sz w:val="24"/>
                            <w:szCs w:val="24"/>
                          </w:rPr>
                          <w:t>incredibly detrimental to that trust</w:t>
                        </w:r>
                        <w:r w:rsidRPr="006E2738">
                          <w:rPr>
                            <w:rFonts w:ascii="Arial" w:eastAsia="Times New Roman" w:hAnsi="Arial" w:cs="Arial"/>
                            <w:color w:val="363737"/>
                            <w:sz w:val="24"/>
                            <w:szCs w:val="24"/>
                          </w:rPr>
                          <w: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In turn, he argues that: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•The decisions made at the FDA must be transparent, particularly those relating to EUAs (e.g., breaking down exactly how a novel therapy qualified for that designation).</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•If independent advisory committees are not allowed to make decisions on approvals or vaccine requirements, it dramatically undermines the public’s trust in them.</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•Individuals who have a vested interest in determining a regulatory outcome must not be put into positions of power at the agency (which amongst other things, is why the system was structured so that the FDA approves vaccines but the CDC recommends them).</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•There needs to be a robust appeals process that allows scientists who were politically overruled by their supervisors to challenge that decision, as the immense power senior FDA leaders wield to overrule review teams has a corrosive effect on the agencies credibility.</w:t>
                        </w:r>
                        <w:r w:rsidRPr="006E2738">
                          <w:rPr>
                            <w:rFonts w:ascii="Arial" w:eastAsia="Times New Roman" w:hAnsi="Arial" w:cs="Arial"/>
                            <w:color w:val="363737"/>
                            <w:sz w:val="24"/>
                            <w:szCs w:val="24"/>
                          </w:rPr>
                          <w:br/>
                        </w:r>
                        <w:r w:rsidRPr="006E2738">
                          <w:rPr>
                            <w:rFonts w:ascii="Arial" w:eastAsia="Times New Roman" w:hAnsi="Arial" w:cs="Arial"/>
                            <w:i/>
                            <w:iCs/>
                            <w:color w:val="363737"/>
                            <w:sz w:val="24"/>
                            <w:szCs w:val="24"/>
                          </w:rPr>
                          <w:t>Note: Krause also cited Peter Marks </w:t>
                        </w:r>
                        <w:hyperlink r:id="rId70" w:tgtFrame="_blank" w:history="1">
                          <w:r w:rsidRPr="006E2738">
                            <w:rPr>
                              <w:rFonts w:ascii="Arial" w:eastAsia="Times New Roman" w:hAnsi="Arial" w:cs="Arial"/>
                              <w:i/>
                              <w:iCs/>
                              <w:color w:val="363737"/>
                              <w:sz w:val="24"/>
                              <w:szCs w:val="24"/>
                              <w:u w:val="single"/>
                            </w:rPr>
                            <w:t>overriding a FDA review team</w:t>
                          </w:r>
                        </w:hyperlink>
                        <w:r w:rsidRPr="006E2738">
                          <w:rPr>
                            <w:rFonts w:ascii="Arial" w:eastAsia="Times New Roman" w:hAnsi="Arial" w:cs="Arial"/>
                            <w:i/>
                            <w:iCs/>
                            <w:color w:val="363737"/>
                            <w:sz w:val="24"/>
                            <w:szCs w:val="24"/>
                          </w:rPr>
                          <w:t> in 2024 to approve a multi-million dollar gene therapy </w:t>
                        </w:r>
                        <w:hyperlink r:id="rId71" w:tgtFrame="_blank" w:history="1">
                          <w:r w:rsidRPr="006E2738">
                            <w:rPr>
                              <w:rFonts w:ascii="Arial" w:eastAsia="Times New Roman" w:hAnsi="Arial" w:cs="Arial"/>
                              <w:i/>
                              <w:iCs/>
                              <w:color w:val="363737"/>
                              <w:sz w:val="24"/>
                              <w:szCs w:val="24"/>
                              <w:u w:val="single"/>
                            </w:rPr>
                            <w:t>that failed its clinical trials</w:t>
                          </w:r>
                        </w:hyperlink>
                        <w:r w:rsidRPr="006E2738">
                          <w:rPr>
                            <w:rFonts w:ascii="Arial" w:eastAsia="Times New Roman" w:hAnsi="Arial" w:cs="Arial"/>
                            <w:i/>
                            <w:iCs/>
                            <w:color w:val="363737"/>
                            <w:sz w:val="24"/>
                            <w:szCs w:val="24"/>
                          </w:rPr>
                          <w:t>, and </w:t>
                        </w:r>
                        <w:hyperlink r:id="rId72" w:tgtFrame="_blank" w:history="1">
                          <w:r w:rsidRPr="006E2738">
                            <w:rPr>
                              <w:rFonts w:ascii="Arial" w:eastAsia="Times New Roman" w:hAnsi="Arial" w:cs="Arial"/>
                              <w:i/>
                              <w:iCs/>
                              <w:color w:val="363737"/>
                              <w:sz w:val="24"/>
                              <w:szCs w:val="24"/>
                              <w:u w:val="single"/>
                            </w:rPr>
                            <w:t>a similar event happening in 2016</w:t>
                          </w:r>
                        </w:hyperlink>
                        <w:r w:rsidRPr="006E2738">
                          <w:rPr>
                            <w:rFonts w:ascii="Arial" w:eastAsia="Times New Roman" w:hAnsi="Arial" w:cs="Arial"/>
                            <w:i/>
                            <w:iCs/>
                            <w:color w:val="363737"/>
                            <w:sz w:val="24"/>
                            <w:szCs w:val="24"/>
                          </w:rPr>
                          <w:t> where Janet Woodcock (not yet the FDA director) overruled another FDA team. Likewise, in 2021, after the FDA’s panel voted against approving a controversial Alzheimer’s drug (as it didn’t work but caused brain bleeds), </w:t>
                        </w:r>
                        <w:hyperlink r:id="rId73" w:tgtFrame="_blank" w:history="1">
                          <w:r w:rsidRPr="006E2738">
                            <w:rPr>
                              <w:rFonts w:ascii="Arial" w:eastAsia="Times New Roman" w:hAnsi="Arial" w:cs="Arial"/>
                              <w:i/>
                              <w:iCs/>
                              <w:color w:val="363737"/>
                              <w:sz w:val="24"/>
                              <w:szCs w:val="24"/>
                              <w:u w:val="single"/>
                            </w:rPr>
                            <w:t>FDA leadership</w:t>
                          </w:r>
                        </w:hyperlink>
                        <w:r w:rsidRPr="006E2738">
                          <w:rPr>
                            <w:rFonts w:ascii="Arial" w:eastAsia="Times New Roman" w:hAnsi="Arial" w:cs="Arial"/>
                            <w:i/>
                            <w:iCs/>
                            <w:color w:val="363737"/>
                            <w:sz w:val="24"/>
                            <w:szCs w:val="24"/>
                          </w:rPr>
                          <w:t> (including Peter Marks) overrode the panel and approved the drug, which led to members of the panel resigning, others labeling it the worst drug approval in history, congressional investigations, and the costly drug ultimately being taken off the market because no one wanted to use it.</w:t>
                        </w:r>
                      </w:p>
                      <w:p w:rsidR="006E2738" w:rsidRPr="006E2738" w:rsidRDefault="006E2738" w:rsidP="006E2738">
                        <w:pPr>
                          <w:spacing w:before="240" w:after="150" w:line="278" w:lineRule="atLeast"/>
                          <w:outlineLvl w:val="0"/>
                          <w:rPr>
                            <w:rFonts w:ascii="Segoe UI" w:eastAsia="Times New Roman" w:hAnsi="Segoe UI" w:cs="Segoe UI"/>
                            <w:b/>
                            <w:bCs/>
                            <w:color w:val="363737"/>
                            <w:kern w:val="36"/>
                            <w:sz w:val="48"/>
                            <w:szCs w:val="48"/>
                          </w:rPr>
                        </w:pPr>
                        <w:r w:rsidRPr="006E2738">
                          <w:rPr>
                            <w:rFonts w:ascii="Segoe UI" w:eastAsia="Times New Roman" w:hAnsi="Segoe UI" w:cs="Segoe UI"/>
                            <w:b/>
                            <w:bCs/>
                            <w:color w:val="363737"/>
                            <w:kern w:val="36"/>
                            <w:sz w:val="48"/>
                            <w:szCs w:val="48"/>
                          </w:rPr>
                          <w:t>Conclusion</w:t>
                        </w:r>
                      </w:p>
                      <w:p w:rsidR="006E2738" w:rsidRPr="006E2738" w:rsidRDefault="006E2738" w:rsidP="006E2738">
                        <w:pPr>
                          <w:spacing w:after="300" w:line="390" w:lineRule="atLeast"/>
                          <w:rPr>
                            <w:rFonts w:ascii="Arial" w:eastAsia="Times New Roman" w:hAnsi="Arial" w:cs="Arial"/>
                            <w:color w:val="363737"/>
                            <w:sz w:val="24"/>
                            <w:szCs w:val="24"/>
                          </w:rPr>
                        </w:pPr>
                        <w:r w:rsidRPr="00F74A65">
                          <w:rPr>
                            <w:rFonts w:ascii="Arial" w:eastAsia="Times New Roman" w:hAnsi="Arial" w:cs="Arial"/>
                            <w:color w:val="363737"/>
                            <w:sz w:val="24"/>
                            <w:szCs w:val="24"/>
                            <w:highlight w:val="yellow"/>
                          </w:rPr>
                          <w:t>While I agree with many of Dr. Krause’s points (excluding that the vaccines were fairly safe and effective), I also believe he ignored a more significant issue.</w:t>
                        </w:r>
                      </w:p>
                      <w:p w:rsidR="006E2738" w:rsidRPr="00F74A65" w:rsidRDefault="006E2738" w:rsidP="006E2738">
                        <w:pPr>
                          <w:spacing w:after="300" w:line="390" w:lineRule="atLeast"/>
                          <w:rPr>
                            <w:rFonts w:ascii="Arial" w:eastAsia="Times New Roman" w:hAnsi="Arial" w:cs="Arial"/>
                            <w:color w:val="FF0000"/>
                            <w:sz w:val="24"/>
                            <w:szCs w:val="24"/>
                          </w:rPr>
                        </w:pPr>
                        <w:r w:rsidRPr="006E2738">
                          <w:rPr>
                            <w:rFonts w:ascii="Arial" w:eastAsia="Times New Roman" w:hAnsi="Arial" w:cs="Arial"/>
                            <w:color w:val="363737"/>
                            <w:sz w:val="24"/>
                            <w:szCs w:val="24"/>
                          </w:rPr>
                          <w:t xml:space="preserve">Ethically, it is tough to justify a vaccine mandate, and as such, if it is done, great care must be taken to ensure it has a very strong justification. </w:t>
                        </w:r>
                        <w:r w:rsidRPr="00F74A65">
                          <w:rPr>
                            <w:rFonts w:ascii="Arial" w:eastAsia="Times New Roman" w:hAnsi="Arial" w:cs="Arial"/>
                            <w:color w:val="FF0000"/>
                            <w:sz w:val="24"/>
                            <w:szCs w:val="24"/>
                          </w:rPr>
                          <w:t>In contrast, it would be terrible to mandate a vaccine that</w:t>
                        </w:r>
                        <w:proofErr w:type="gramStart"/>
                        <w:r w:rsidRPr="00F74A65">
                          <w:rPr>
                            <w:rFonts w:ascii="Arial" w:eastAsia="Times New Roman" w:hAnsi="Arial" w:cs="Arial"/>
                            <w:color w:val="FF0000"/>
                            <w:sz w:val="24"/>
                            <w:szCs w:val="24"/>
                          </w:rPr>
                          <w:t>:</w:t>
                        </w:r>
                        <w:proofErr w:type="gramEnd"/>
                        <w:r w:rsidRPr="00F74A65">
                          <w:rPr>
                            <w:rFonts w:ascii="Arial" w:eastAsia="Times New Roman" w:hAnsi="Arial" w:cs="Arial"/>
                            <w:color w:val="FF0000"/>
                            <w:sz w:val="24"/>
                            <w:szCs w:val="24"/>
                          </w:rPr>
                          <w:br/>
                          <w:t>•Provides no benefit to either the vaccinated individual or those around them.</w:t>
                        </w:r>
                        <w:r w:rsidRPr="00F74A65">
                          <w:rPr>
                            <w:rFonts w:ascii="Arial" w:eastAsia="Times New Roman" w:hAnsi="Arial" w:cs="Arial"/>
                            <w:color w:val="FF0000"/>
                            <w:sz w:val="24"/>
                            <w:szCs w:val="24"/>
                          </w:rPr>
                          <w:br/>
                          <w:t>•Has a high enough injury rate </w:t>
                        </w:r>
                        <w:hyperlink r:id="rId74" w:tgtFrame="_blank" w:history="1">
                          <w:r w:rsidRPr="00F74A65">
                            <w:rPr>
                              <w:rFonts w:ascii="Arial" w:eastAsia="Times New Roman" w:hAnsi="Arial" w:cs="Arial"/>
                              <w:color w:val="FF0000"/>
                              <w:sz w:val="24"/>
                              <w:szCs w:val="24"/>
                              <w:u w:val="single"/>
                            </w:rPr>
                            <w:t>that over half of the country believes</w:t>
                          </w:r>
                        </w:hyperlink>
                        <w:r w:rsidRPr="00F74A65">
                          <w:rPr>
                            <w:rFonts w:ascii="Arial" w:eastAsia="Times New Roman" w:hAnsi="Arial" w:cs="Arial"/>
                            <w:color w:val="FF0000"/>
                            <w:sz w:val="24"/>
                            <w:szCs w:val="24"/>
                          </w:rPr>
                          <w:t xml:space="preserve"> they are </w:t>
                        </w:r>
                        <w:proofErr w:type="gramStart"/>
                        <w:r w:rsidRPr="00F74A65">
                          <w:rPr>
                            <w:rFonts w:ascii="Arial" w:eastAsia="Times New Roman" w:hAnsi="Arial" w:cs="Arial"/>
                            <w:color w:val="FF0000"/>
                            <w:sz w:val="24"/>
                            <w:szCs w:val="24"/>
                          </w:rPr>
                          <w:t>dangerous.</w:t>
                        </w:r>
                        <w:proofErr w:type="gramEnd"/>
                        <w:r w:rsidRPr="00F74A65">
                          <w:rPr>
                            <w:rFonts w:ascii="Arial" w:eastAsia="Times New Roman" w:hAnsi="Arial" w:cs="Arial"/>
                            <w:color w:val="FF0000"/>
                            <w:sz w:val="24"/>
                            <w:szCs w:val="24"/>
                          </w:rPr>
                          <w:br/>
                          <w:t>• Used for an easily treatable illness that does not pose a significant risk to most of the population.</w:t>
                        </w:r>
                        <w:r w:rsidRPr="00F74A65">
                          <w:rPr>
                            <w:rFonts w:ascii="Arial" w:eastAsia="Times New Roman" w:hAnsi="Arial" w:cs="Arial"/>
                            <w:color w:val="FF0000"/>
                            <w:sz w:val="24"/>
                            <w:szCs w:val="24"/>
                          </w:rPr>
                          <w:br/>
                          <w:t>•The population did not feel their leaders were truthful or transparent about.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As each of those applied to the COVID-19 vaccines, it was a foregone conclusion that there would be a massive loss of trust in our medical authorities, and to some extent the political class and mass media as well. At this point, while efforts are starting to be made to restore that trust, I still do not believe most of our political leadership or the medical profession grasps just how much trust has been lost or that the old playbook (berating people with and endless stream of “experts”) will no longer shift things.</w:t>
                        </w:r>
                        <w:r w:rsidRPr="006E2738">
                          <w:rPr>
                            <w:rFonts w:ascii="Arial" w:eastAsia="Times New Roman" w:hAnsi="Arial" w:cs="Arial"/>
                            <w:color w:val="363737"/>
                            <w:sz w:val="24"/>
                            <w:szCs w:val="24"/>
                          </w:rPr>
                          <w:br/>
                        </w:r>
                        <w:r w:rsidRPr="006E2738">
                          <w:rPr>
                            <w:rFonts w:ascii="Arial" w:eastAsia="Times New Roman" w:hAnsi="Arial" w:cs="Arial"/>
                            <w:i/>
                            <w:iCs/>
                            <w:color w:val="363737"/>
                            <w:sz w:val="24"/>
                            <w:szCs w:val="24"/>
                          </w:rPr>
                          <w:t>Note: this is best demonstrated by </w:t>
                        </w:r>
                        <w:hyperlink r:id="rId75" w:tgtFrame="_blank" w:history="1">
                          <w:r w:rsidRPr="006E2738">
                            <w:rPr>
                              <w:rFonts w:ascii="Arial" w:eastAsia="Times New Roman" w:hAnsi="Arial" w:cs="Arial"/>
                              <w:i/>
                              <w:iCs/>
                              <w:color w:val="363737"/>
                              <w:sz w:val="24"/>
                              <w:szCs w:val="24"/>
                              <w:u w:val="single"/>
                            </w:rPr>
                            <w:t>a recent large JAMA study</w:t>
                          </w:r>
                        </w:hyperlink>
                        <w:r w:rsidRPr="006E2738">
                          <w:rPr>
                            <w:rFonts w:ascii="Arial" w:eastAsia="Times New Roman" w:hAnsi="Arial" w:cs="Arial"/>
                            <w:i/>
                            <w:iCs/>
                            <w:color w:val="363737"/>
                            <w:sz w:val="24"/>
                            <w:szCs w:val="24"/>
                          </w:rPr>
                          <w:t> which found in April 2020 that 71.5% of American adults trusted doctors and hospitals, but in January 2024, only 40.1% did—which is a genuinely profound loss of trust.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In turn, I hope that this profound loss of trust (and the alternative medical sales it creates) will begin forcing the medical system to start providing actual transparency (e.g., currently we are not allowed to see most of the data that determines if a drug will be approved) and switch to promoting medical products that help people rather than profitable ones that harm them. For example, as I show </w:t>
                        </w:r>
                        <w:hyperlink r:id="rId76" w:tgtFrame="_blank" w:history="1">
                          <w:r w:rsidRPr="006E2738">
                            <w:rPr>
                              <w:rFonts w:ascii="Arial" w:eastAsia="Times New Roman" w:hAnsi="Arial" w:cs="Arial"/>
                              <w:color w:val="363737"/>
                              <w:sz w:val="24"/>
                              <w:szCs w:val="24"/>
                              <w:u w:val="single"/>
                            </w:rPr>
                            <w:t>here</w:t>
                          </w:r>
                        </w:hyperlink>
                        <w:r w:rsidRPr="006E2738">
                          <w:rPr>
                            <w:rFonts w:ascii="Arial" w:eastAsia="Times New Roman" w:hAnsi="Arial" w:cs="Arial"/>
                            <w:color w:val="363737"/>
                            <w:sz w:val="24"/>
                            <w:szCs w:val="24"/>
                          </w:rPr>
                          <w:t xml:space="preserve">, much in the same way the FDA has forced through </w:t>
                        </w:r>
                        <w:proofErr w:type="spellStart"/>
                        <w:r w:rsidRPr="006E2738">
                          <w:rPr>
                            <w:rFonts w:ascii="Arial" w:eastAsia="Times New Roman" w:hAnsi="Arial" w:cs="Arial"/>
                            <w:color w:val="363737"/>
                            <w:sz w:val="24"/>
                            <w:szCs w:val="24"/>
                          </w:rPr>
                          <w:t>through</w:t>
                        </w:r>
                        <w:proofErr w:type="spellEnd"/>
                        <w:r w:rsidRPr="006E2738">
                          <w:rPr>
                            <w:rFonts w:ascii="Arial" w:eastAsia="Times New Roman" w:hAnsi="Arial" w:cs="Arial"/>
                            <w:color w:val="363737"/>
                            <w:sz w:val="24"/>
                            <w:szCs w:val="24"/>
                          </w:rPr>
                          <w:t xml:space="preserve"> unsafe and ineffective treatments, over the decades, it has also gone to extraordinary lengths to suppress many different remarkable therapies which would have completely transformed the practice of medicine and greatly helped a lot of people (but could not be allowed to enter the market as they would have outcompeted the unsafe and ineffective therapies the FDA approved).</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 xml:space="preserve">Fortunately, </w:t>
                        </w:r>
                        <w:r w:rsidRPr="00F74A65">
                          <w:rPr>
                            <w:rFonts w:ascii="Arial" w:eastAsia="Times New Roman" w:hAnsi="Arial" w:cs="Arial"/>
                            <w:color w:val="363737"/>
                            <w:sz w:val="24"/>
                            <w:szCs w:val="24"/>
                            <w:highlight w:val="yellow"/>
                          </w:rPr>
                          <w:t>the immense greed of the pharmaceutical industry was enough to wake the world up</w:t>
                        </w:r>
                        <w:bookmarkStart w:id="0" w:name="_GoBack"/>
                        <w:bookmarkEnd w:id="0"/>
                        <w:r w:rsidRPr="006E2738">
                          <w:rPr>
                            <w:rFonts w:ascii="Arial" w:eastAsia="Times New Roman" w:hAnsi="Arial" w:cs="Arial"/>
                            <w:color w:val="363737"/>
                            <w:sz w:val="24"/>
                            <w:szCs w:val="24"/>
                          </w:rPr>
                          <w:t xml:space="preserve"> (e.g., here I showed that the nation’s two top vaccine scientists accurately predicted many of the issues that would arise from rushing the vaccines through but nonetheless were sidelined because they were getting in the way of vaccine sales) As such, we now live in an unprecedented time where previously impossible things that can actually shift things (e.g., the MAHA movement and RFK Jr.) are beginning to appear. In order to make something of this moment, permanent shifts will need to be made within our institutions. Because of this, it is my hope that this dissection of some of the corruption we witnessed throughout COVID-19 has provided some helpful insights into what needs to be addressed (e.g., Peter Marks is still CBER’s director) while we have the window to change it.</w:t>
                        </w:r>
                      </w:p>
                      <w:p w:rsidR="006E2738" w:rsidRPr="006E2738" w:rsidRDefault="006E2738" w:rsidP="006E2738">
                        <w:pPr>
                          <w:spacing w:after="300" w:line="390" w:lineRule="atLeast"/>
                          <w:rPr>
                            <w:rFonts w:ascii="Arial" w:eastAsia="Times New Roman" w:hAnsi="Arial" w:cs="Arial"/>
                            <w:color w:val="363737"/>
                            <w:sz w:val="24"/>
                            <w:szCs w:val="24"/>
                          </w:rPr>
                        </w:pPr>
                        <w:r w:rsidRPr="006E2738">
                          <w:rPr>
                            <w:rFonts w:ascii="Arial" w:eastAsia="Times New Roman" w:hAnsi="Arial" w:cs="Arial"/>
                            <w:color w:val="363737"/>
                            <w:sz w:val="24"/>
                            <w:szCs w:val="24"/>
                          </w:rPr>
                          <w:t>I cannot describe how disheartening it has been to work with the FDA over the years (e.g., quite a few of us were repeatedly stonewalled when we tried to get the FDA to look at already available treatments for COVID-19). For that reason, I am incredibly grateful a once-in-a-lifetime opportunity has been created that can shift much of this and for all of your support, which has made it possible for me to be a part of making this change happen.</w:t>
                        </w:r>
                      </w:p>
                      <w:p w:rsidR="006E2738" w:rsidRPr="006E2738" w:rsidRDefault="006E2738" w:rsidP="006E2738">
                        <w:pPr>
                          <w:spacing w:after="300" w:line="390" w:lineRule="atLeast"/>
                          <w:jc w:val="center"/>
                          <w:rPr>
                            <w:rFonts w:ascii="Arial" w:eastAsia="Times New Roman" w:hAnsi="Arial" w:cs="Arial"/>
                            <w:color w:val="363737"/>
                            <w:sz w:val="24"/>
                            <w:szCs w:val="24"/>
                          </w:rPr>
                        </w:pPr>
                        <w:r w:rsidRPr="006E2738">
                          <w:rPr>
                            <w:rFonts w:ascii="Arial" w:eastAsia="Times New Roman" w:hAnsi="Arial" w:cs="Arial"/>
                            <w:color w:val="363737"/>
                            <w:sz w:val="24"/>
                            <w:szCs w:val="24"/>
                          </w:rPr>
                          <w:t>The Forgotten Side of Medicine is a reader-supported publication. To receive new posts and support my work, please consider becoming a free or paid subscriber.</w:t>
                        </w:r>
                      </w:p>
                      <w:p w:rsidR="006E2738" w:rsidRPr="006E2738" w:rsidRDefault="00F74A65" w:rsidP="006E2738">
                        <w:pPr>
                          <w:spacing w:line="390" w:lineRule="atLeast"/>
                          <w:jc w:val="center"/>
                          <w:rPr>
                            <w:rFonts w:ascii="Arial" w:eastAsia="Times New Roman" w:hAnsi="Arial" w:cs="Arial"/>
                            <w:color w:val="363737"/>
                            <w:sz w:val="24"/>
                            <w:szCs w:val="24"/>
                          </w:rPr>
                        </w:pPr>
                        <w:hyperlink r:id="rId77" w:tgtFrame="_blank" w:history="1">
                          <w:r w:rsidR="006E2738" w:rsidRPr="006E2738">
                            <w:rPr>
                              <w:rFonts w:ascii="Segoe UI" w:eastAsia="Times New Roman" w:hAnsi="Segoe UI" w:cs="Segoe UI"/>
                              <w:b/>
                              <w:bCs/>
                              <w:color w:val="F8A848"/>
                              <w:sz w:val="21"/>
                              <w:szCs w:val="21"/>
                              <w:u w:val="single"/>
                              <w:bdr w:val="single" w:sz="6" w:space="9" w:color="F8A848" w:frame="1"/>
                            </w:rPr>
                            <w:t>Subscribed</w:t>
                          </w:r>
                        </w:hyperlink>
                      </w:p>
                      <w:p w:rsidR="006E2738" w:rsidRPr="006E2738" w:rsidRDefault="006E2738" w:rsidP="006E2738">
                        <w:pPr>
                          <w:spacing w:after="300" w:line="390" w:lineRule="atLeast"/>
                          <w:jc w:val="center"/>
                          <w:rPr>
                            <w:rFonts w:ascii="Arial" w:eastAsia="Times New Roman" w:hAnsi="Arial" w:cs="Arial"/>
                            <w:color w:val="363737"/>
                            <w:sz w:val="24"/>
                            <w:szCs w:val="24"/>
                          </w:rPr>
                        </w:pPr>
                        <w:r w:rsidRPr="006E2738">
                          <w:rPr>
                            <w:rFonts w:ascii="Arial" w:eastAsia="Times New Roman" w:hAnsi="Arial" w:cs="Arial"/>
                            <w:color w:val="363737"/>
                            <w:sz w:val="24"/>
                            <w:szCs w:val="24"/>
                          </w:rPr>
                          <w:t>Click below to share this post!</w:t>
                        </w:r>
                      </w:p>
                      <w:p w:rsidR="006E2738" w:rsidRPr="006E2738" w:rsidRDefault="00F74A65" w:rsidP="006E2738">
                        <w:pPr>
                          <w:spacing w:after="0" w:line="390" w:lineRule="atLeast"/>
                          <w:jc w:val="center"/>
                          <w:rPr>
                            <w:rFonts w:ascii="Arial" w:eastAsia="Times New Roman" w:hAnsi="Arial" w:cs="Arial"/>
                            <w:color w:val="363737"/>
                            <w:sz w:val="24"/>
                            <w:szCs w:val="24"/>
                          </w:rPr>
                        </w:pPr>
                        <w:hyperlink r:id="rId78" w:tgtFrame="_blank" w:history="1">
                          <w:r w:rsidR="006E2738" w:rsidRPr="006E2738">
                            <w:rPr>
                              <w:rFonts w:ascii="Segoe UI" w:eastAsia="Times New Roman" w:hAnsi="Segoe UI" w:cs="Segoe UI"/>
                              <w:b/>
                              <w:bCs/>
                              <w:color w:val="FFFFFF"/>
                              <w:sz w:val="21"/>
                              <w:szCs w:val="21"/>
                              <w:u w:val="single"/>
                              <w:bdr w:val="none" w:sz="0" w:space="0" w:color="auto" w:frame="1"/>
                              <w:shd w:val="clear" w:color="auto" w:fill="F8A848"/>
                            </w:rPr>
                            <w:t>Share</w:t>
                          </w:r>
                        </w:hyperlink>
                      </w:p>
                      <w:p w:rsidR="006E2738" w:rsidRPr="006E2738" w:rsidRDefault="006E2738" w:rsidP="006E2738">
                        <w:pPr>
                          <w:spacing w:line="390" w:lineRule="atLeast"/>
                          <w:rPr>
                            <w:rFonts w:ascii="Arial" w:eastAsia="Times New Roman" w:hAnsi="Arial" w:cs="Arial"/>
                            <w:color w:val="363737"/>
                            <w:sz w:val="24"/>
                            <w:szCs w:val="24"/>
                          </w:rPr>
                        </w:pPr>
                        <w:r w:rsidRPr="006E2738">
                          <w:rPr>
                            <w:rFonts w:ascii="Arial" w:eastAsia="Times New Roman" w:hAnsi="Arial" w:cs="Arial"/>
                            <w:i/>
                            <w:iCs/>
                            <w:color w:val="363737"/>
                            <w:sz w:val="24"/>
                            <w:szCs w:val="24"/>
                          </w:rPr>
                          <w:t>To learn how other readers have benefitted from this publication and the community it has created, their feedback can be viewed </w:t>
                        </w:r>
                        <w:hyperlink r:id="rId79" w:tgtFrame="_blank" w:history="1">
                          <w:r w:rsidRPr="006E2738">
                            <w:rPr>
                              <w:rFonts w:ascii="Arial" w:eastAsia="Times New Roman" w:hAnsi="Arial" w:cs="Arial"/>
                              <w:i/>
                              <w:iCs/>
                              <w:color w:val="363737"/>
                              <w:sz w:val="24"/>
                              <w:szCs w:val="24"/>
                              <w:u w:val="single"/>
                            </w:rPr>
                            <w:t>here</w:t>
                          </w:r>
                        </w:hyperlink>
                        <w:r w:rsidRPr="006E2738">
                          <w:rPr>
                            <w:rFonts w:ascii="Arial" w:eastAsia="Times New Roman" w:hAnsi="Arial" w:cs="Arial"/>
                            <w:i/>
                            <w:iCs/>
                            <w:color w:val="363737"/>
                            <w:sz w:val="24"/>
                            <w:szCs w:val="24"/>
                          </w:rPr>
                          <w:t>. Additionally, an index of all the articles published in the Forgotten Side of Medicine can be viewed </w:t>
                        </w:r>
                        <w:hyperlink r:id="rId80" w:tgtFrame="_blank" w:history="1">
                          <w:r w:rsidRPr="006E2738">
                            <w:rPr>
                              <w:rFonts w:ascii="Arial" w:eastAsia="Times New Roman" w:hAnsi="Arial" w:cs="Arial"/>
                              <w:i/>
                              <w:iCs/>
                              <w:color w:val="363737"/>
                              <w:sz w:val="24"/>
                              <w:szCs w:val="24"/>
                              <w:u w:val="single"/>
                            </w:rPr>
                            <w:t>here</w:t>
                          </w:r>
                        </w:hyperlink>
                        <w:r w:rsidRPr="006E2738">
                          <w:rPr>
                            <w:rFonts w:ascii="Arial" w:eastAsia="Times New Roman" w:hAnsi="Arial" w:cs="Arial"/>
                            <w:i/>
                            <w:iCs/>
                            <w:color w:val="363737"/>
                            <w:sz w:val="24"/>
                            <w:szCs w:val="24"/>
                          </w:rPr>
                          <w:t>.</w:t>
                        </w:r>
                      </w:p>
                      <w:p w:rsidR="006E2738" w:rsidRPr="006E2738" w:rsidRDefault="006E2738" w:rsidP="006E2738">
                        <w:pPr>
                          <w:spacing w:after="150" w:line="278" w:lineRule="atLeast"/>
                          <w:jc w:val="center"/>
                          <w:outlineLvl w:val="3"/>
                          <w:rPr>
                            <w:rFonts w:ascii="Segoe UI" w:eastAsia="Times New Roman" w:hAnsi="Segoe UI" w:cs="Segoe UI"/>
                            <w:b/>
                            <w:bCs/>
                            <w:color w:val="363737"/>
                            <w:sz w:val="27"/>
                            <w:szCs w:val="27"/>
                          </w:rPr>
                        </w:pPr>
                        <w:r w:rsidRPr="006E2738">
                          <w:rPr>
                            <w:rFonts w:ascii="Segoe UI" w:eastAsia="Times New Roman" w:hAnsi="Segoe UI" w:cs="Segoe UI"/>
                            <w:b/>
                            <w:bCs/>
                            <w:color w:val="363737"/>
                            <w:sz w:val="27"/>
                            <w:szCs w:val="27"/>
                          </w:rPr>
                          <w:t>Invite your friends and earn rewards</w:t>
                        </w:r>
                      </w:p>
                      <w:p w:rsidR="006E2738" w:rsidRPr="006E2738" w:rsidRDefault="006E2738" w:rsidP="006E2738">
                        <w:pPr>
                          <w:spacing w:after="0" w:line="390" w:lineRule="atLeast"/>
                          <w:jc w:val="center"/>
                          <w:rPr>
                            <w:rFonts w:ascii="Arial" w:eastAsia="Times New Roman" w:hAnsi="Arial" w:cs="Arial"/>
                            <w:sz w:val="21"/>
                            <w:szCs w:val="21"/>
                          </w:rPr>
                        </w:pPr>
                        <w:r w:rsidRPr="006E2738">
                          <w:rPr>
                            <w:rFonts w:ascii="Arial" w:eastAsia="Times New Roman" w:hAnsi="Arial" w:cs="Arial"/>
                            <w:sz w:val="21"/>
                            <w:szCs w:val="21"/>
                          </w:rPr>
                          <w:t>If you enjoy The Forgotten Side of Medicine, share it with your friends and earn rewards when they subscribe.</w:t>
                        </w:r>
                      </w:p>
                      <w:p w:rsidR="006E2738" w:rsidRPr="006E2738" w:rsidRDefault="00F74A65" w:rsidP="006E2738">
                        <w:pPr>
                          <w:spacing w:line="390" w:lineRule="atLeast"/>
                          <w:jc w:val="center"/>
                          <w:rPr>
                            <w:rFonts w:ascii="Arial" w:eastAsia="Times New Roman" w:hAnsi="Arial" w:cs="Arial"/>
                            <w:color w:val="363737"/>
                            <w:sz w:val="24"/>
                            <w:szCs w:val="24"/>
                          </w:rPr>
                        </w:pPr>
                        <w:hyperlink r:id="rId81" w:tgtFrame="_blank" w:history="1">
                          <w:r w:rsidR="006E2738" w:rsidRPr="006E2738">
                            <w:rPr>
                              <w:rFonts w:ascii="Segoe UI" w:eastAsia="Times New Roman" w:hAnsi="Segoe UI" w:cs="Segoe UI"/>
                              <w:b/>
                              <w:bCs/>
                              <w:color w:val="0000FF"/>
                              <w:sz w:val="21"/>
                              <w:szCs w:val="21"/>
                              <w:u w:val="single"/>
                              <w:bdr w:val="none" w:sz="0" w:space="0" w:color="auto" w:frame="1"/>
                              <w:shd w:val="clear" w:color="auto" w:fill="F8A848"/>
                            </w:rPr>
                            <w:t>Invite Friends</w:t>
                          </w:r>
                        </w:hyperlink>
                      </w:p>
                      <w:tbl>
                        <w:tblPr>
                          <w:tblW w:w="5000" w:type="pct"/>
                          <w:tblCellSpacing w:w="0" w:type="dxa"/>
                          <w:tblCellMar>
                            <w:left w:w="0" w:type="dxa"/>
                            <w:right w:w="0" w:type="dxa"/>
                          </w:tblCellMar>
                          <w:tblLook w:val="04A0" w:firstRow="1" w:lastRow="0" w:firstColumn="1" w:lastColumn="0" w:noHBand="0" w:noVBand="1"/>
                        </w:tblPr>
                        <w:tblGrid>
                          <w:gridCol w:w="8994"/>
                        </w:tblGrid>
                        <w:tr w:rsidR="006E2738" w:rsidRPr="006E2738" w:rsidTr="006E2738">
                          <w:trPr>
                            <w:trHeight w:val="240"/>
                            <w:tblCellSpacing w:w="0" w:type="dxa"/>
                          </w:trPr>
                          <w:tc>
                            <w:tcPr>
                              <w:tcW w:w="0" w:type="auto"/>
                              <w:vAlign w:val="center"/>
                              <w:hideMark/>
                            </w:tcPr>
                            <w:p w:rsidR="006E2738" w:rsidRPr="006E2738" w:rsidRDefault="006E2738" w:rsidP="006E2738">
                              <w:pPr>
                                <w:spacing w:after="0" w:line="0" w:lineRule="auto"/>
                                <w:rPr>
                                  <w:rFonts w:ascii="Arial" w:eastAsia="Times New Roman" w:hAnsi="Arial" w:cs="Arial"/>
                                  <w:sz w:val="2"/>
                                  <w:szCs w:val="2"/>
                                </w:rPr>
                              </w:pPr>
                              <w:r w:rsidRPr="006E2738">
                                <w:rPr>
                                  <w:rFonts w:ascii="Arial" w:eastAsia="Times New Roman" w:hAnsi="Arial" w:cs="Arial"/>
                                  <w:sz w:val="2"/>
                                  <w:szCs w:val="2"/>
                                </w:rPr>
                                <w:t> </w:t>
                              </w:r>
                            </w:p>
                          </w:tc>
                        </w:tr>
                        <w:tr w:rsidR="006E2738" w:rsidRPr="006E2738" w:rsidTr="006E273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94"/>
                              </w:tblGrid>
                              <w:tr w:rsidR="006E2738" w:rsidRPr="006E2738">
                                <w:trPr>
                                  <w:tblCellSpacing w:w="0" w:type="dxa"/>
                                </w:trPr>
                                <w:tc>
                                  <w:tcPr>
                                    <w:tcW w:w="4750" w:type="pct"/>
                                    <w:vAlign w:val="center"/>
                                    <w:hideMark/>
                                  </w:tcPr>
                                  <w:tbl>
                                    <w:tblPr>
                                      <w:tblW w:w="7838" w:type="dxa"/>
                                      <w:tblCellSpacing w:w="0" w:type="dxa"/>
                                      <w:tblCellMar>
                                        <w:left w:w="0" w:type="dxa"/>
                                        <w:right w:w="0" w:type="dxa"/>
                                      </w:tblCellMar>
                                      <w:tblLook w:val="04A0" w:firstRow="1" w:lastRow="0" w:firstColumn="1" w:lastColumn="0" w:noHBand="0" w:noVBand="1"/>
                                    </w:tblPr>
                                    <w:tblGrid>
                                      <w:gridCol w:w="7838"/>
                                    </w:tblGrid>
                                    <w:tr w:rsidR="006E2738" w:rsidRPr="006E2738">
                                      <w:trPr>
                                        <w:tblCellSpacing w:w="0" w:type="dxa"/>
                                      </w:trPr>
                                      <w:tc>
                                        <w:tcPr>
                                          <w:tcW w:w="0" w:type="auto"/>
                                          <w:vAlign w:val="center"/>
                                          <w:hideMark/>
                                        </w:tcPr>
                                        <w:p w:rsidR="006E2738" w:rsidRPr="006E2738" w:rsidRDefault="00F74A65" w:rsidP="006E2738">
                                          <w:pPr>
                                            <w:spacing w:after="0" w:line="240" w:lineRule="auto"/>
                                            <w:jc w:val="center"/>
                                            <w:rPr>
                                              <w:rFonts w:ascii="Arial" w:eastAsia="Times New Roman" w:hAnsi="Arial" w:cs="Arial"/>
                                              <w:sz w:val="20"/>
                                              <w:szCs w:val="20"/>
                                            </w:rPr>
                                          </w:pPr>
                                          <w:hyperlink r:id="rId82" w:tgtFrame="_blank" w:history="1">
                                            <w:r w:rsidR="006E2738" w:rsidRPr="006E2738">
                                              <w:rPr>
                                                <w:rFonts w:ascii="Segoe UI" w:eastAsia="Times New Roman" w:hAnsi="Segoe UI" w:cs="Segoe UI"/>
                                                <w:caps/>
                                                <w:color w:val="777777"/>
                                                <w:sz w:val="18"/>
                                                <w:szCs w:val="18"/>
                                                <w:u w:val="single"/>
                                              </w:rPr>
                                              <w:t>Share</w:t>
                                            </w:r>
                                          </w:hyperlink>
                                        </w:p>
                                      </w:tc>
                                    </w:tr>
                                  </w:tbl>
                                  <w:p w:rsidR="006E2738" w:rsidRPr="006E2738" w:rsidRDefault="006E2738" w:rsidP="006E2738">
                                    <w:pPr>
                                      <w:spacing w:after="0" w:line="240" w:lineRule="auto"/>
                                      <w:rPr>
                                        <w:rFonts w:ascii="Arial" w:eastAsia="Times New Roman" w:hAnsi="Arial" w:cs="Arial"/>
                                        <w:sz w:val="20"/>
                                        <w:szCs w:val="20"/>
                                      </w:rPr>
                                    </w:pPr>
                                  </w:p>
                                </w:tc>
                              </w:tr>
                              <w:tr w:rsidR="006E2738" w:rsidRPr="006E2738">
                                <w:trPr>
                                  <w:trHeight w:val="240"/>
                                  <w:tblCellSpacing w:w="0" w:type="dxa"/>
                                </w:trPr>
                                <w:tc>
                                  <w:tcPr>
                                    <w:tcW w:w="0" w:type="auto"/>
                                    <w:vAlign w:val="center"/>
                                    <w:hideMark/>
                                  </w:tcPr>
                                  <w:p w:rsidR="006E2738" w:rsidRPr="006E2738" w:rsidRDefault="006E2738" w:rsidP="006E2738">
                                    <w:pPr>
                                      <w:spacing w:after="0" w:line="0" w:lineRule="auto"/>
                                      <w:rPr>
                                        <w:rFonts w:ascii="Arial" w:eastAsia="Times New Roman" w:hAnsi="Arial" w:cs="Arial"/>
                                        <w:sz w:val="2"/>
                                        <w:szCs w:val="2"/>
                                      </w:rPr>
                                    </w:pPr>
                                    <w:r w:rsidRPr="006E2738">
                                      <w:rPr>
                                        <w:rFonts w:ascii="Arial" w:eastAsia="Times New Roman" w:hAnsi="Arial" w:cs="Arial"/>
                                        <w:sz w:val="2"/>
                                        <w:szCs w:val="2"/>
                                      </w:rPr>
                                      <w:t> </w:t>
                                    </w:r>
                                  </w:p>
                                </w:tc>
                              </w:tr>
                            </w:tbl>
                            <w:p w:rsidR="006E2738" w:rsidRPr="006E2738" w:rsidRDefault="006E2738" w:rsidP="006E2738">
                              <w:pPr>
                                <w:spacing w:after="0" w:line="240" w:lineRule="auto"/>
                                <w:rPr>
                                  <w:rFonts w:ascii="Arial" w:eastAsia="Times New Roman" w:hAnsi="Arial" w:cs="Arial"/>
                                  <w:sz w:val="20"/>
                                  <w:szCs w:val="20"/>
                                </w:rPr>
                              </w:pPr>
                            </w:p>
                          </w:tc>
                        </w:tr>
                        <w:tr w:rsidR="006E2738" w:rsidRPr="006E2738" w:rsidTr="006E2738">
                          <w:trPr>
                            <w:trHeight w:val="240"/>
                            <w:tblCellSpacing w:w="0" w:type="dxa"/>
                          </w:trPr>
                          <w:tc>
                            <w:tcPr>
                              <w:tcW w:w="0" w:type="auto"/>
                              <w:vAlign w:val="center"/>
                              <w:hideMark/>
                            </w:tcPr>
                            <w:p w:rsidR="006E2738" w:rsidRPr="006E2738" w:rsidRDefault="006E2738" w:rsidP="006E2738">
                              <w:pPr>
                                <w:spacing w:after="0" w:line="0" w:lineRule="auto"/>
                                <w:rPr>
                                  <w:rFonts w:ascii="Arial" w:eastAsia="Times New Roman" w:hAnsi="Arial" w:cs="Arial"/>
                                  <w:sz w:val="2"/>
                                  <w:szCs w:val="2"/>
                                </w:rPr>
                              </w:pPr>
                              <w:r w:rsidRPr="006E2738">
                                <w:rPr>
                                  <w:rFonts w:ascii="Arial" w:eastAsia="Times New Roman" w:hAnsi="Arial" w:cs="Arial"/>
                                  <w:sz w:val="2"/>
                                  <w:szCs w:val="2"/>
                                </w:rPr>
                                <w:t> </w:t>
                              </w:r>
                            </w:p>
                          </w:tc>
                        </w:tr>
                        <w:tr w:rsidR="006E2738" w:rsidRPr="006E2738" w:rsidTr="006E273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69"/>
                                <w:gridCol w:w="25"/>
                              </w:tblGrid>
                              <w:tr w:rsidR="006E2738" w:rsidRPr="006E273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9"/>
                                      <w:gridCol w:w="120"/>
                                      <w:gridCol w:w="891"/>
                                      <w:gridCol w:w="120"/>
                                      <w:gridCol w:w="721"/>
                                    </w:tblGrid>
                                    <w:tr w:rsidR="006E2738" w:rsidRPr="006E273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9"/>
                                          </w:tblGrid>
                                          <w:tr w:rsidR="006E2738" w:rsidRPr="006E2738">
                                            <w:trPr>
                                              <w:tblCellSpacing w:w="0" w:type="dxa"/>
                                            </w:trPr>
                                            <w:tc>
                                              <w:tcPr>
                                                <w:tcW w:w="0" w:type="auto"/>
                                                <w:vAlign w:val="center"/>
                                                <w:hideMark/>
                                              </w:tcPr>
                                              <w:p w:rsidR="006E2738" w:rsidRPr="006E2738" w:rsidRDefault="00F74A65" w:rsidP="006E2738">
                                                <w:pPr>
                                                  <w:spacing w:after="0" w:line="240" w:lineRule="auto"/>
                                                  <w:jc w:val="center"/>
                                                  <w:rPr>
                                                    <w:rFonts w:ascii="Arial" w:eastAsia="Times New Roman" w:hAnsi="Arial" w:cs="Arial"/>
                                                    <w:sz w:val="20"/>
                                                    <w:szCs w:val="20"/>
                                                  </w:rPr>
                                                </w:pPr>
                                                <w:hyperlink r:id="rId83" w:tgtFrame="_blank" w:history="1">
                                                  <w:r w:rsidR="006E2738" w:rsidRPr="006E2738">
                                                    <w:rPr>
                                                      <w:rFonts w:ascii="Segoe UI" w:eastAsia="Times New Roman" w:hAnsi="Segoe UI" w:cs="Segoe UI"/>
                                                      <w:caps/>
                                                      <w:color w:val="777777"/>
                                                      <w:sz w:val="18"/>
                                                      <w:szCs w:val="18"/>
                                                      <w:u w:val="single"/>
                                                    </w:rPr>
                                                    <w:t>Like</w:t>
                                                  </w:r>
                                                </w:hyperlink>
                                              </w:p>
                                            </w:tc>
                                          </w:tr>
                                        </w:tbl>
                                        <w:p w:rsidR="006E2738" w:rsidRPr="006E2738" w:rsidRDefault="006E2738" w:rsidP="006E2738">
                                          <w:pPr>
                                            <w:spacing w:after="0" w:line="240" w:lineRule="auto"/>
                                            <w:rPr>
                                              <w:rFonts w:ascii="Arial" w:eastAsia="Times New Roman" w:hAnsi="Arial" w:cs="Arial"/>
                                              <w:sz w:val="20"/>
                                              <w:szCs w:val="20"/>
                                            </w:rPr>
                                          </w:pPr>
                                        </w:p>
                                      </w:tc>
                                      <w:tc>
                                        <w:tcPr>
                                          <w:tcW w:w="120" w:type="dxa"/>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1"/>
                                          </w:tblGrid>
                                          <w:tr w:rsidR="006E2738" w:rsidRPr="006E2738">
                                            <w:trPr>
                                              <w:tblCellSpacing w:w="0" w:type="dxa"/>
                                            </w:trPr>
                                            <w:tc>
                                              <w:tcPr>
                                                <w:tcW w:w="0" w:type="auto"/>
                                                <w:vAlign w:val="center"/>
                                                <w:hideMark/>
                                              </w:tcPr>
                                              <w:p w:rsidR="006E2738" w:rsidRPr="006E2738" w:rsidRDefault="00F74A65" w:rsidP="006E2738">
                                                <w:pPr>
                                                  <w:spacing w:after="0" w:line="240" w:lineRule="auto"/>
                                                  <w:jc w:val="center"/>
                                                  <w:rPr>
                                                    <w:rFonts w:ascii="Arial" w:eastAsia="Times New Roman" w:hAnsi="Arial" w:cs="Arial"/>
                                                    <w:sz w:val="20"/>
                                                    <w:szCs w:val="20"/>
                                                  </w:rPr>
                                                </w:pPr>
                                                <w:hyperlink r:id="rId84" w:tgtFrame="_blank" w:history="1">
                                                  <w:r w:rsidR="006E2738" w:rsidRPr="006E2738">
                                                    <w:rPr>
                                                      <w:rFonts w:ascii="Segoe UI" w:eastAsia="Times New Roman" w:hAnsi="Segoe UI" w:cs="Segoe UI"/>
                                                      <w:caps/>
                                                      <w:color w:val="777777"/>
                                                      <w:sz w:val="18"/>
                                                      <w:szCs w:val="18"/>
                                                      <w:u w:val="single"/>
                                                    </w:rPr>
                                                    <w:t>Comment</w:t>
                                                  </w:r>
                                                </w:hyperlink>
                                              </w:p>
                                            </w:tc>
                                          </w:tr>
                                        </w:tbl>
                                        <w:p w:rsidR="006E2738" w:rsidRPr="006E2738" w:rsidRDefault="006E2738" w:rsidP="006E2738">
                                          <w:pPr>
                                            <w:spacing w:after="0" w:line="240" w:lineRule="auto"/>
                                            <w:rPr>
                                              <w:rFonts w:ascii="Arial" w:eastAsia="Times New Roman" w:hAnsi="Arial" w:cs="Arial"/>
                                              <w:sz w:val="20"/>
                                              <w:szCs w:val="20"/>
                                            </w:rPr>
                                          </w:pPr>
                                        </w:p>
                                      </w:tc>
                                      <w:tc>
                                        <w:tcPr>
                                          <w:tcW w:w="120" w:type="dxa"/>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21"/>
                                          </w:tblGrid>
                                          <w:tr w:rsidR="006E2738" w:rsidRPr="006E2738">
                                            <w:trPr>
                                              <w:tblCellSpacing w:w="0" w:type="dxa"/>
                                            </w:trPr>
                                            <w:tc>
                                              <w:tcPr>
                                                <w:tcW w:w="0" w:type="auto"/>
                                                <w:vAlign w:val="center"/>
                                                <w:hideMark/>
                                              </w:tcPr>
                                              <w:p w:rsidR="006E2738" w:rsidRPr="006E2738" w:rsidRDefault="00F74A65" w:rsidP="006E2738">
                                                <w:pPr>
                                                  <w:spacing w:after="0" w:line="240" w:lineRule="auto"/>
                                                  <w:jc w:val="center"/>
                                                  <w:rPr>
                                                    <w:rFonts w:ascii="Arial" w:eastAsia="Times New Roman" w:hAnsi="Arial" w:cs="Arial"/>
                                                    <w:sz w:val="20"/>
                                                    <w:szCs w:val="20"/>
                                                  </w:rPr>
                                                </w:pPr>
                                                <w:hyperlink r:id="rId85" w:tgtFrame="_blank" w:history="1">
                                                  <w:r w:rsidR="006E2738" w:rsidRPr="006E2738">
                                                    <w:rPr>
                                                      <w:rFonts w:ascii="Segoe UI" w:eastAsia="Times New Roman" w:hAnsi="Segoe UI" w:cs="Segoe UI"/>
                                                      <w:caps/>
                                                      <w:color w:val="777777"/>
                                                      <w:sz w:val="18"/>
                                                      <w:szCs w:val="18"/>
                                                      <w:u w:val="single"/>
                                                    </w:rPr>
                                                    <w:t>Restack</w:t>
                                                  </w:r>
                                                </w:hyperlink>
                                              </w:p>
                                            </w:tc>
                                          </w:tr>
                                        </w:tbl>
                                        <w:p w:rsidR="006E2738" w:rsidRPr="006E2738" w:rsidRDefault="006E2738" w:rsidP="006E2738">
                                          <w:pPr>
                                            <w:spacing w:after="0" w:line="240" w:lineRule="auto"/>
                                            <w:rPr>
                                              <w:rFonts w:ascii="Arial" w:eastAsia="Times New Roman" w:hAnsi="Arial" w:cs="Arial"/>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6E2738" w:rsidRPr="006E2738">
                                      <w:trPr>
                                        <w:tblCellSpacing w:w="0" w:type="dxa"/>
                                        <w:jc w:val="right"/>
                                      </w:trPr>
                                      <w:tc>
                                        <w:tcPr>
                                          <w:tcW w:w="0" w:type="auto"/>
                                          <w:vAlign w:val="center"/>
                                          <w:hideMark/>
                                        </w:tcPr>
                                        <w:p w:rsidR="006E2738" w:rsidRPr="006E2738" w:rsidRDefault="006E2738" w:rsidP="006E2738">
                                          <w:pPr>
                                            <w:spacing w:after="0" w:line="240" w:lineRule="auto"/>
                                            <w:rPr>
                                              <w:rFonts w:ascii="Times New Roman" w:eastAsia="Times New Roman" w:hAnsi="Times New Roman" w:cs="Times New Roman"/>
                                              <w:sz w:val="20"/>
                                              <w:szCs w:val="20"/>
                                            </w:rPr>
                                          </w:pPr>
                                        </w:p>
                                      </w:tc>
                                    </w:tr>
                                  </w:tbl>
                                  <w:p w:rsidR="006E2738" w:rsidRPr="006E2738" w:rsidRDefault="006E2738" w:rsidP="006E2738">
                                    <w:pPr>
                                      <w:spacing w:after="0" w:line="240" w:lineRule="auto"/>
                                      <w:jc w:val="right"/>
                                      <w:rPr>
                                        <w:rFonts w:ascii="Arial" w:eastAsia="Times New Roman" w:hAnsi="Arial" w:cs="Arial"/>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r>
                        <w:tr w:rsidR="006E2738" w:rsidRPr="006E2738" w:rsidTr="006E2738">
                          <w:trPr>
                            <w:trHeight w:val="240"/>
                            <w:tblCellSpacing w:w="0" w:type="dxa"/>
                          </w:trPr>
                          <w:tc>
                            <w:tcPr>
                              <w:tcW w:w="0" w:type="auto"/>
                              <w:vAlign w:val="center"/>
                              <w:hideMark/>
                            </w:tcPr>
                            <w:p w:rsidR="006E2738" w:rsidRPr="006E2738" w:rsidRDefault="006E2738" w:rsidP="006E2738">
                              <w:pPr>
                                <w:spacing w:after="0" w:line="0" w:lineRule="auto"/>
                                <w:rPr>
                                  <w:rFonts w:ascii="Arial" w:eastAsia="Times New Roman" w:hAnsi="Arial" w:cs="Arial"/>
                                  <w:sz w:val="2"/>
                                  <w:szCs w:val="2"/>
                                </w:rPr>
                              </w:pPr>
                              <w:r w:rsidRPr="006E2738">
                                <w:rPr>
                                  <w:rFonts w:ascii="Arial" w:eastAsia="Times New Roman" w:hAnsi="Arial" w:cs="Arial"/>
                                  <w:sz w:val="2"/>
                                  <w:szCs w:val="2"/>
                                </w:rPr>
                                <w:t> </w:t>
                              </w:r>
                            </w:p>
                          </w:tc>
                        </w:tr>
                      </w:tbl>
                      <w:p w:rsidR="006E2738" w:rsidRPr="006E2738" w:rsidRDefault="006E2738" w:rsidP="006E2738">
                        <w:pPr>
                          <w:spacing w:after="0" w:line="240" w:lineRule="atLeast"/>
                          <w:jc w:val="center"/>
                          <w:rPr>
                            <w:rFonts w:ascii="Segoe UI" w:eastAsia="Times New Roman" w:hAnsi="Segoe UI" w:cs="Segoe UI"/>
                            <w:color w:val="777777"/>
                            <w:sz w:val="18"/>
                            <w:szCs w:val="18"/>
                          </w:rPr>
                        </w:pPr>
                        <w:r w:rsidRPr="006E2738">
                          <w:rPr>
                            <w:rFonts w:ascii="Segoe UI" w:eastAsia="Times New Roman" w:hAnsi="Segoe UI" w:cs="Segoe UI"/>
                            <w:color w:val="777777"/>
                            <w:sz w:val="18"/>
                            <w:szCs w:val="18"/>
                          </w:rPr>
                          <w:t>© 2025 A Midwestern Doctor</w:t>
                        </w:r>
                        <w:r w:rsidRPr="006E2738">
                          <w:rPr>
                            <w:rFonts w:ascii="Segoe UI" w:eastAsia="Times New Roman" w:hAnsi="Segoe UI" w:cs="Segoe UI"/>
                            <w:color w:val="777777"/>
                            <w:sz w:val="18"/>
                            <w:szCs w:val="18"/>
                          </w:rPr>
                          <w:br/>
                        </w:r>
                        <w:proofErr w:type="spellStart"/>
                        <w:r w:rsidRPr="006E2738">
                          <w:rPr>
                            <w:rFonts w:ascii="Segoe UI" w:eastAsia="Times New Roman" w:hAnsi="Segoe UI" w:cs="Segoe UI"/>
                            <w:color w:val="777777"/>
                            <w:sz w:val="18"/>
                            <w:szCs w:val="18"/>
                          </w:rPr>
                          <w:t>Substack</w:t>
                        </w:r>
                        <w:proofErr w:type="spellEnd"/>
                        <w:r w:rsidRPr="006E2738">
                          <w:rPr>
                            <w:rFonts w:ascii="Segoe UI" w:eastAsia="Times New Roman" w:hAnsi="Segoe UI" w:cs="Segoe UI"/>
                            <w:color w:val="777777"/>
                            <w:sz w:val="18"/>
                            <w:szCs w:val="18"/>
                          </w:rPr>
                          <w:t xml:space="preserve"> Inc., 111 Sutter St 7th Floor, San Francisco, United States 94104</w:t>
                        </w:r>
                        <w:r w:rsidRPr="006E2738">
                          <w:rPr>
                            <w:rFonts w:ascii="Segoe UI" w:eastAsia="Times New Roman" w:hAnsi="Segoe UI" w:cs="Segoe UI"/>
                            <w:color w:val="777777"/>
                            <w:sz w:val="18"/>
                            <w:szCs w:val="18"/>
                          </w:rPr>
                          <w:br/>
                        </w:r>
                        <w:hyperlink r:id="rId86" w:tgtFrame="_blank" w:history="1">
                          <w:r w:rsidRPr="006E2738">
                            <w:rPr>
                              <w:rFonts w:ascii="Arial" w:eastAsia="Times New Roman" w:hAnsi="Arial" w:cs="Arial"/>
                              <w:color w:val="777777"/>
                              <w:sz w:val="18"/>
                              <w:szCs w:val="18"/>
                              <w:u w:val="single"/>
                            </w:rPr>
                            <w:t>Unsubscribe</w:t>
                          </w:r>
                        </w:hyperlink>
                      </w:p>
                    </w:tc>
                    <w:tc>
                      <w:tcPr>
                        <w:tcW w:w="0" w:type="auto"/>
                        <w:vAlign w:val="center"/>
                        <w:hideMark/>
                      </w:tcPr>
                      <w:p w:rsidR="006E2738" w:rsidRPr="006E2738" w:rsidRDefault="006E2738" w:rsidP="006E2738">
                        <w:pPr>
                          <w:spacing w:after="0" w:line="240" w:lineRule="auto"/>
                          <w:rPr>
                            <w:rFonts w:ascii="Segoe UI" w:eastAsia="Times New Roman" w:hAnsi="Segoe UI" w:cs="Segoe UI"/>
                            <w:color w:val="777777"/>
                            <w:sz w:val="18"/>
                            <w:szCs w:val="18"/>
                          </w:rPr>
                        </w:pPr>
                      </w:p>
                    </w:tc>
                  </w:tr>
                </w:tbl>
                <w:p w:rsidR="006E2738" w:rsidRPr="006E2738" w:rsidRDefault="006E2738" w:rsidP="006E2738">
                  <w:pPr>
                    <w:spacing w:after="0" w:line="240" w:lineRule="auto"/>
                    <w:rPr>
                      <w:rFonts w:ascii="Arial" w:eastAsia="Times New Roman" w:hAnsi="Arial" w:cs="Arial"/>
                      <w:sz w:val="20"/>
                      <w:szCs w:val="20"/>
                    </w:rPr>
                  </w:pPr>
                </w:p>
              </w:tc>
            </w:tr>
          </w:tbl>
          <w:p w:rsidR="006E2738" w:rsidRPr="006E2738" w:rsidRDefault="006E2738" w:rsidP="006E2738">
            <w:pPr>
              <w:spacing w:after="0" w:line="240" w:lineRule="auto"/>
              <w:rPr>
                <w:rFonts w:ascii="Arial" w:eastAsia="Times New Roman" w:hAnsi="Arial" w:cs="Arial"/>
                <w:sz w:val="20"/>
                <w:szCs w:val="20"/>
              </w:rPr>
            </w:pPr>
          </w:p>
        </w:tc>
      </w:tr>
    </w:tbl>
    <w:p w:rsidR="001D7F91" w:rsidRPr="006E2738" w:rsidRDefault="00F74A65" w:rsidP="006E2738"/>
    <w:sectPr w:rsidR="001D7F91" w:rsidRPr="006E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38"/>
    <w:rsid w:val="001C2D77"/>
    <w:rsid w:val="003037F3"/>
    <w:rsid w:val="003E3AA2"/>
    <w:rsid w:val="004F3A02"/>
    <w:rsid w:val="006E2738"/>
    <w:rsid w:val="007E4BD2"/>
    <w:rsid w:val="00A033B9"/>
    <w:rsid w:val="00A074FF"/>
    <w:rsid w:val="00C024BF"/>
    <w:rsid w:val="00D42D28"/>
    <w:rsid w:val="00F07BB2"/>
    <w:rsid w:val="00F7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0C3C1-AEDB-4016-894E-F99D66F0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27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2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27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7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27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273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E2738"/>
    <w:rPr>
      <w:color w:val="0000FF"/>
      <w:u w:val="single"/>
    </w:rPr>
  </w:style>
  <w:style w:type="paragraph" w:styleId="NormalWeb">
    <w:name w:val="Normal (Web)"/>
    <w:basedOn w:val="Normal"/>
    <w:uiPriority w:val="99"/>
    <w:semiHidden/>
    <w:unhideWhenUsed/>
    <w:rsid w:val="006E27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2738"/>
    <w:rPr>
      <w:i/>
      <w:iCs/>
    </w:rPr>
  </w:style>
  <w:style w:type="character" w:styleId="Strong">
    <w:name w:val="Strong"/>
    <w:basedOn w:val="DefaultParagraphFont"/>
    <w:uiPriority w:val="22"/>
    <w:qFormat/>
    <w:rsid w:val="006E2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25034">
      <w:bodyDiv w:val="1"/>
      <w:marLeft w:val="0"/>
      <w:marRight w:val="0"/>
      <w:marTop w:val="0"/>
      <w:marBottom w:val="0"/>
      <w:divBdr>
        <w:top w:val="none" w:sz="0" w:space="0" w:color="auto"/>
        <w:left w:val="none" w:sz="0" w:space="0" w:color="auto"/>
        <w:bottom w:val="none" w:sz="0" w:space="0" w:color="auto"/>
        <w:right w:val="none" w:sz="0" w:space="0" w:color="auto"/>
      </w:divBdr>
      <w:divsChild>
        <w:div w:id="830875865">
          <w:marLeft w:val="0"/>
          <w:marRight w:val="0"/>
          <w:marTop w:val="0"/>
          <w:marBottom w:val="0"/>
          <w:divBdr>
            <w:top w:val="none" w:sz="0" w:space="0" w:color="auto"/>
            <w:left w:val="none" w:sz="0" w:space="0" w:color="auto"/>
            <w:bottom w:val="none" w:sz="0" w:space="0" w:color="auto"/>
            <w:right w:val="none" w:sz="0" w:space="0" w:color="auto"/>
          </w:divBdr>
          <w:divsChild>
            <w:div w:id="792401754">
              <w:marLeft w:val="0"/>
              <w:marRight w:val="0"/>
              <w:marTop w:val="0"/>
              <w:marBottom w:val="0"/>
              <w:divBdr>
                <w:top w:val="none" w:sz="0" w:space="0" w:color="auto"/>
                <w:left w:val="none" w:sz="0" w:space="0" w:color="auto"/>
                <w:bottom w:val="none" w:sz="0" w:space="0" w:color="auto"/>
                <w:right w:val="none" w:sz="0" w:space="0" w:color="auto"/>
              </w:divBdr>
            </w:div>
            <w:div w:id="2003317212">
              <w:marLeft w:val="0"/>
              <w:marRight w:val="0"/>
              <w:marTop w:val="0"/>
              <w:marBottom w:val="0"/>
              <w:divBdr>
                <w:top w:val="none" w:sz="0" w:space="0" w:color="auto"/>
                <w:left w:val="none" w:sz="0" w:space="0" w:color="auto"/>
                <w:bottom w:val="none" w:sz="0" w:space="0" w:color="auto"/>
                <w:right w:val="none" w:sz="0" w:space="0" w:color="auto"/>
              </w:divBdr>
            </w:div>
            <w:div w:id="1974284816">
              <w:marLeft w:val="0"/>
              <w:marRight w:val="0"/>
              <w:marTop w:val="0"/>
              <w:marBottom w:val="0"/>
              <w:divBdr>
                <w:top w:val="none" w:sz="0" w:space="0" w:color="auto"/>
                <w:left w:val="none" w:sz="0" w:space="0" w:color="auto"/>
                <w:bottom w:val="none" w:sz="0" w:space="0" w:color="auto"/>
                <w:right w:val="none" w:sz="0" w:space="0" w:color="auto"/>
              </w:divBdr>
              <w:divsChild>
                <w:div w:id="1923684840">
                  <w:marLeft w:val="0"/>
                  <w:marRight w:val="0"/>
                  <w:marTop w:val="0"/>
                  <w:marBottom w:val="0"/>
                  <w:divBdr>
                    <w:top w:val="none" w:sz="0" w:space="0" w:color="auto"/>
                    <w:left w:val="none" w:sz="0" w:space="0" w:color="auto"/>
                    <w:bottom w:val="none" w:sz="0" w:space="0" w:color="auto"/>
                    <w:right w:val="none" w:sz="0" w:space="0" w:color="auto"/>
                  </w:divBdr>
                  <w:divsChild>
                    <w:div w:id="373576235">
                      <w:marLeft w:val="0"/>
                      <w:marRight w:val="0"/>
                      <w:marTop w:val="0"/>
                      <w:marBottom w:val="0"/>
                      <w:divBdr>
                        <w:top w:val="none" w:sz="0" w:space="0" w:color="auto"/>
                        <w:left w:val="none" w:sz="0" w:space="0" w:color="auto"/>
                        <w:bottom w:val="none" w:sz="0" w:space="0" w:color="auto"/>
                        <w:right w:val="none" w:sz="0" w:space="0" w:color="auto"/>
                      </w:divBdr>
                      <w:divsChild>
                        <w:div w:id="720710408">
                          <w:marLeft w:val="0"/>
                          <w:marRight w:val="0"/>
                          <w:marTop w:val="0"/>
                          <w:marBottom w:val="0"/>
                          <w:divBdr>
                            <w:top w:val="none" w:sz="0" w:space="0" w:color="auto"/>
                            <w:left w:val="none" w:sz="0" w:space="0" w:color="auto"/>
                            <w:bottom w:val="none" w:sz="0" w:space="0" w:color="auto"/>
                            <w:right w:val="none" w:sz="0" w:space="0" w:color="auto"/>
                          </w:divBdr>
                          <w:divsChild>
                            <w:div w:id="1305815975">
                              <w:marLeft w:val="0"/>
                              <w:marRight w:val="0"/>
                              <w:marTop w:val="0"/>
                              <w:marBottom w:val="0"/>
                              <w:divBdr>
                                <w:top w:val="none" w:sz="0" w:space="0" w:color="auto"/>
                                <w:left w:val="none" w:sz="0" w:space="0" w:color="auto"/>
                                <w:bottom w:val="none" w:sz="0" w:space="0" w:color="auto"/>
                                <w:right w:val="none" w:sz="0" w:space="0" w:color="auto"/>
                              </w:divBdr>
                              <w:divsChild>
                                <w:div w:id="1777172475">
                                  <w:marLeft w:val="0"/>
                                  <w:marRight w:val="0"/>
                                  <w:marTop w:val="0"/>
                                  <w:marBottom w:val="0"/>
                                  <w:divBdr>
                                    <w:top w:val="none" w:sz="0" w:space="0" w:color="auto"/>
                                    <w:left w:val="none" w:sz="0" w:space="0" w:color="auto"/>
                                    <w:bottom w:val="none" w:sz="0" w:space="0" w:color="auto"/>
                                    <w:right w:val="none" w:sz="0" w:space="0" w:color="auto"/>
                                  </w:divBdr>
                                </w:div>
                                <w:div w:id="9677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259">
                          <w:marLeft w:val="0"/>
                          <w:marRight w:val="0"/>
                          <w:marTop w:val="0"/>
                          <w:marBottom w:val="0"/>
                          <w:divBdr>
                            <w:top w:val="none" w:sz="0" w:space="0" w:color="auto"/>
                            <w:left w:val="none" w:sz="0" w:space="0" w:color="auto"/>
                            <w:bottom w:val="none" w:sz="0" w:space="0" w:color="auto"/>
                            <w:right w:val="none" w:sz="0" w:space="0" w:color="auto"/>
                          </w:divBdr>
                          <w:divsChild>
                            <w:div w:id="1123227998">
                              <w:marLeft w:val="0"/>
                              <w:marRight w:val="0"/>
                              <w:marTop w:val="0"/>
                              <w:marBottom w:val="240"/>
                              <w:divBdr>
                                <w:top w:val="none" w:sz="0" w:space="0" w:color="auto"/>
                                <w:left w:val="none" w:sz="0" w:space="0" w:color="auto"/>
                                <w:bottom w:val="none" w:sz="0" w:space="0" w:color="auto"/>
                                <w:right w:val="none" w:sz="0" w:space="0" w:color="auto"/>
                              </w:divBdr>
                              <w:divsChild>
                                <w:div w:id="1269310536">
                                  <w:marLeft w:val="0"/>
                                  <w:marRight w:val="0"/>
                                  <w:marTop w:val="0"/>
                                  <w:marBottom w:val="0"/>
                                  <w:divBdr>
                                    <w:top w:val="none" w:sz="0" w:space="0" w:color="auto"/>
                                    <w:left w:val="none" w:sz="0" w:space="0" w:color="auto"/>
                                    <w:bottom w:val="none" w:sz="0" w:space="0" w:color="auto"/>
                                    <w:right w:val="none" w:sz="0" w:space="0" w:color="auto"/>
                                  </w:divBdr>
                                  <w:divsChild>
                                    <w:div w:id="293874700">
                                      <w:marLeft w:val="0"/>
                                      <w:marRight w:val="0"/>
                                      <w:marTop w:val="360"/>
                                      <w:marBottom w:val="360"/>
                                      <w:divBdr>
                                        <w:top w:val="none" w:sz="0" w:space="0" w:color="auto"/>
                                        <w:left w:val="none" w:sz="0" w:space="0" w:color="auto"/>
                                        <w:bottom w:val="none" w:sz="0" w:space="0" w:color="auto"/>
                                        <w:right w:val="none" w:sz="0" w:space="0" w:color="auto"/>
                                      </w:divBdr>
                                      <w:divsChild>
                                        <w:div w:id="1650329107">
                                          <w:marLeft w:val="0"/>
                                          <w:marRight w:val="0"/>
                                          <w:marTop w:val="240"/>
                                          <w:marBottom w:val="0"/>
                                          <w:divBdr>
                                            <w:top w:val="none" w:sz="0" w:space="0" w:color="auto"/>
                                            <w:left w:val="none" w:sz="0" w:space="0" w:color="auto"/>
                                            <w:bottom w:val="none" w:sz="0" w:space="0" w:color="auto"/>
                                            <w:right w:val="none" w:sz="0" w:space="0" w:color="auto"/>
                                          </w:divBdr>
                                        </w:div>
                                        <w:div w:id="255794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8924748">
                                  <w:marLeft w:val="0"/>
                                  <w:marRight w:val="0"/>
                                  <w:marTop w:val="480"/>
                                  <w:marBottom w:val="480"/>
                                  <w:divBdr>
                                    <w:top w:val="none" w:sz="0" w:space="0" w:color="auto"/>
                                    <w:left w:val="none" w:sz="0" w:space="0" w:color="auto"/>
                                    <w:bottom w:val="none" w:sz="0" w:space="0" w:color="auto"/>
                                    <w:right w:val="none" w:sz="0" w:space="0" w:color="auto"/>
                                  </w:divBdr>
                                </w:div>
                                <w:div w:id="1624652166">
                                  <w:blockQuote w:val="1"/>
                                  <w:marLeft w:val="0"/>
                                  <w:marRight w:val="0"/>
                                  <w:marTop w:val="300"/>
                                  <w:marBottom w:val="300"/>
                                  <w:divBdr>
                                    <w:top w:val="none" w:sz="0" w:space="0" w:color="auto"/>
                                    <w:left w:val="single" w:sz="24" w:space="0" w:color="F8A848"/>
                                    <w:bottom w:val="none" w:sz="0" w:space="0" w:color="auto"/>
                                    <w:right w:val="none" w:sz="0" w:space="0" w:color="auto"/>
                                  </w:divBdr>
                                </w:div>
                                <w:div w:id="1651061422">
                                  <w:marLeft w:val="0"/>
                                  <w:marRight w:val="0"/>
                                  <w:marTop w:val="0"/>
                                  <w:marBottom w:val="0"/>
                                  <w:divBdr>
                                    <w:top w:val="none" w:sz="0" w:space="0" w:color="auto"/>
                                    <w:left w:val="none" w:sz="0" w:space="0" w:color="auto"/>
                                    <w:bottom w:val="none" w:sz="0" w:space="0" w:color="auto"/>
                                    <w:right w:val="none" w:sz="0" w:space="0" w:color="auto"/>
                                  </w:divBdr>
                                  <w:divsChild>
                                    <w:div w:id="536241949">
                                      <w:marLeft w:val="0"/>
                                      <w:marRight w:val="0"/>
                                      <w:marTop w:val="360"/>
                                      <w:marBottom w:val="360"/>
                                      <w:divBdr>
                                        <w:top w:val="none" w:sz="0" w:space="0" w:color="auto"/>
                                        <w:left w:val="none" w:sz="0" w:space="0" w:color="auto"/>
                                        <w:bottom w:val="none" w:sz="0" w:space="0" w:color="auto"/>
                                        <w:right w:val="none" w:sz="0" w:space="0" w:color="auto"/>
                                      </w:divBdr>
                                      <w:divsChild>
                                        <w:div w:id="1822380434">
                                          <w:marLeft w:val="0"/>
                                          <w:marRight w:val="0"/>
                                          <w:marTop w:val="240"/>
                                          <w:marBottom w:val="0"/>
                                          <w:divBdr>
                                            <w:top w:val="none" w:sz="0" w:space="0" w:color="auto"/>
                                            <w:left w:val="none" w:sz="0" w:space="0" w:color="auto"/>
                                            <w:bottom w:val="none" w:sz="0" w:space="0" w:color="auto"/>
                                            <w:right w:val="none" w:sz="0" w:space="0" w:color="auto"/>
                                          </w:divBdr>
                                        </w:div>
                                        <w:div w:id="7291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2215534">
                                  <w:marLeft w:val="0"/>
                                  <w:marRight w:val="0"/>
                                  <w:marTop w:val="0"/>
                                  <w:marBottom w:val="0"/>
                                  <w:divBdr>
                                    <w:top w:val="none" w:sz="0" w:space="0" w:color="auto"/>
                                    <w:left w:val="none" w:sz="0" w:space="0" w:color="auto"/>
                                    <w:bottom w:val="none" w:sz="0" w:space="0" w:color="auto"/>
                                    <w:right w:val="none" w:sz="0" w:space="0" w:color="auto"/>
                                  </w:divBdr>
                                  <w:divsChild>
                                    <w:div w:id="13470574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67534357">
                          <w:marLeft w:val="0"/>
                          <w:marRight w:val="0"/>
                          <w:marTop w:val="480"/>
                          <w:marBottom w:val="480"/>
                          <w:divBdr>
                            <w:top w:val="none" w:sz="0" w:space="0" w:color="auto"/>
                            <w:left w:val="none" w:sz="0" w:space="0" w:color="auto"/>
                            <w:bottom w:val="none" w:sz="0" w:space="0" w:color="auto"/>
                            <w:right w:val="none" w:sz="0" w:space="0" w:color="auto"/>
                          </w:divBdr>
                        </w:div>
                        <w:div w:id="94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2485">
      <w:bodyDiv w:val="1"/>
      <w:marLeft w:val="0"/>
      <w:marRight w:val="0"/>
      <w:marTop w:val="0"/>
      <w:marBottom w:val="0"/>
      <w:divBdr>
        <w:top w:val="none" w:sz="0" w:space="0" w:color="auto"/>
        <w:left w:val="none" w:sz="0" w:space="0" w:color="auto"/>
        <w:bottom w:val="none" w:sz="0" w:space="0" w:color="auto"/>
        <w:right w:val="none" w:sz="0" w:space="0" w:color="auto"/>
      </w:divBdr>
      <w:divsChild>
        <w:div w:id="1043561724">
          <w:marLeft w:val="0"/>
          <w:marRight w:val="0"/>
          <w:marTop w:val="0"/>
          <w:marBottom w:val="0"/>
          <w:divBdr>
            <w:top w:val="none" w:sz="0" w:space="0" w:color="auto"/>
            <w:left w:val="none" w:sz="0" w:space="0" w:color="auto"/>
            <w:bottom w:val="none" w:sz="0" w:space="0" w:color="auto"/>
            <w:right w:val="none" w:sz="0" w:space="0" w:color="auto"/>
          </w:divBdr>
          <w:divsChild>
            <w:div w:id="1426684854">
              <w:marLeft w:val="0"/>
              <w:marRight w:val="0"/>
              <w:marTop w:val="0"/>
              <w:marBottom w:val="0"/>
              <w:divBdr>
                <w:top w:val="none" w:sz="0" w:space="0" w:color="auto"/>
                <w:left w:val="none" w:sz="0" w:space="0" w:color="auto"/>
                <w:bottom w:val="none" w:sz="0" w:space="0" w:color="auto"/>
                <w:right w:val="none" w:sz="0" w:space="0" w:color="auto"/>
              </w:divBdr>
            </w:div>
            <w:div w:id="645626453">
              <w:marLeft w:val="0"/>
              <w:marRight w:val="0"/>
              <w:marTop w:val="0"/>
              <w:marBottom w:val="0"/>
              <w:divBdr>
                <w:top w:val="none" w:sz="0" w:space="0" w:color="auto"/>
                <w:left w:val="none" w:sz="0" w:space="0" w:color="auto"/>
                <w:bottom w:val="none" w:sz="0" w:space="0" w:color="auto"/>
                <w:right w:val="none" w:sz="0" w:space="0" w:color="auto"/>
              </w:divBdr>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668943500">
                  <w:marLeft w:val="0"/>
                  <w:marRight w:val="0"/>
                  <w:marTop w:val="0"/>
                  <w:marBottom w:val="0"/>
                  <w:divBdr>
                    <w:top w:val="none" w:sz="0" w:space="0" w:color="auto"/>
                    <w:left w:val="none" w:sz="0" w:space="0" w:color="auto"/>
                    <w:bottom w:val="none" w:sz="0" w:space="0" w:color="auto"/>
                    <w:right w:val="none" w:sz="0" w:space="0" w:color="auto"/>
                  </w:divBdr>
                  <w:divsChild>
                    <w:div w:id="2075733653">
                      <w:marLeft w:val="0"/>
                      <w:marRight w:val="0"/>
                      <w:marTop w:val="0"/>
                      <w:marBottom w:val="0"/>
                      <w:divBdr>
                        <w:top w:val="none" w:sz="0" w:space="0" w:color="auto"/>
                        <w:left w:val="none" w:sz="0" w:space="0" w:color="auto"/>
                        <w:bottom w:val="none" w:sz="0" w:space="0" w:color="auto"/>
                        <w:right w:val="none" w:sz="0" w:space="0" w:color="auto"/>
                      </w:divBdr>
                      <w:divsChild>
                        <w:div w:id="436683449">
                          <w:marLeft w:val="0"/>
                          <w:marRight w:val="0"/>
                          <w:marTop w:val="0"/>
                          <w:marBottom w:val="0"/>
                          <w:divBdr>
                            <w:top w:val="none" w:sz="0" w:space="0" w:color="auto"/>
                            <w:left w:val="none" w:sz="0" w:space="0" w:color="auto"/>
                            <w:bottom w:val="none" w:sz="0" w:space="0" w:color="auto"/>
                            <w:right w:val="none" w:sz="0" w:space="0" w:color="auto"/>
                          </w:divBdr>
                          <w:divsChild>
                            <w:div w:id="818688905">
                              <w:marLeft w:val="0"/>
                              <w:marRight w:val="0"/>
                              <w:marTop w:val="0"/>
                              <w:marBottom w:val="0"/>
                              <w:divBdr>
                                <w:top w:val="none" w:sz="0" w:space="0" w:color="auto"/>
                                <w:left w:val="none" w:sz="0" w:space="0" w:color="auto"/>
                                <w:bottom w:val="none" w:sz="0" w:space="0" w:color="auto"/>
                                <w:right w:val="none" w:sz="0" w:space="0" w:color="auto"/>
                              </w:divBdr>
                              <w:divsChild>
                                <w:div w:id="1334718651">
                                  <w:marLeft w:val="0"/>
                                  <w:marRight w:val="0"/>
                                  <w:marTop w:val="0"/>
                                  <w:marBottom w:val="0"/>
                                  <w:divBdr>
                                    <w:top w:val="none" w:sz="0" w:space="0" w:color="auto"/>
                                    <w:left w:val="none" w:sz="0" w:space="0" w:color="auto"/>
                                    <w:bottom w:val="none" w:sz="0" w:space="0" w:color="auto"/>
                                    <w:right w:val="none" w:sz="0" w:space="0" w:color="auto"/>
                                  </w:divBdr>
                                </w:div>
                                <w:div w:id="8837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2676">
                          <w:marLeft w:val="0"/>
                          <w:marRight w:val="0"/>
                          <w:marTop w:val="0"/>
                          <w:marBottom w:val="0"/>
                          <w:divBdr>
                            <w:top w:val="none" w:sz="0" w:space="0" w:color="auto"/>
                            <w:left w:val="none" w:sz="0" w:space="0" w:color="auto"/>
                            <w:bottom w:val="none" w:sz="0" w:space="0" w:color="auto"/>
                            <w:right w:val="none" w:sz="0" w:space="0" w:color="auto"/>
                          </w:divBdr>
                          <w:divsChild>
                            <w:div w:id="1347318731">
                              <w:marLeft w:val="0"/>
                              <w:marRight w:val="0"/>
                              <w:marTop w:val="0"/>
                              <w:marBottom w:val="240"/>
                              <w:divBdr>
                                <w:top w:val="none" w:sz="0" w:space="0" w:color="auto"/>
                                <w:left w:val="none" w:sz="0" w:space="0" w:color="auto"/>
                                <w:bottom w:val="none" w:sz="0" w:space="0" w:color="auto"/>
                                <w:right w:val="none" w:sz="0" w:space="0" w:color="auto"/>
                              </w:divBdr>
                              <w:divsChild>
                                <w:div w:id="1575621360">
                                  <w:marLeft w:val="0"/>
                                  <w:marRight w:val="0"/>
                                  <w:marTop w:val="0"/>
                                  <w:marBottom w:val="0"/>
                                  <w:divBdr>
                                    <w:top w:val="none" w:sz="0" w:space="0" w:color="auto"/>
                                    <w:left w:val="none" w:sz="0" w:space="0" w:color="auto"/>
                                    <w:bottom w:val="none" w:sz="0" w:space="0" w:color="auto"/>
                                    <w:right w:val="none" w:sz="0" w:space="0" w:color="auto"/>
                                  </w:divBdr>
                                  <w:divsChild>
                                    <w:div w:id="900794788">
                                      <w:marLeft w:val="0"/>
                                      <w:marRight w:val="0"/>
                                      <w:marTop w:val="360"/>
                                      <w:marBottom w:val="360"/>
                                      <w:divBdr>
                                        <w:top w:val="none" w:sz="0" w:space="0" w:color="auto"/>
                                        <w:left w:val="none" w:sz="0" w:space="0" w:color="auto"/>
                                        <w:bottom w:val="none" w:sz="0" w:space="0" w:color="auto"/>
                                        <w:right w:val="none" w:sz="0" w:space="0" w:color="auto"/>
                                      </w:divBdr>
                                      <w:divsChild>
                                        <w:div w:id="1207716801">
                                          <w:marLeft w:val="0"/>
                                          <w:marRight w:val="0"/>
                                          <w:marTop w:val="240"/>
                                          <w:marBottom w:val="0"/>
                                          <w:divBdr>
                                            <w:top w:val="none" w:sz="0" w:space="0" w:color="auto"/>
                                            <w:left w:val="none" w:sz="0" w:space="0" w:color="auto"/>
                                            <w:bottom w:val="none" w:sz="0" w:space="0" w:color="auto"/>
                                            <w:right w:val="none" w:sz="0" w:space="0" w:color="auto"/>
                                          </w:divBdr>
                                        </w:div>
                                        <w:div w:id="951668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8841880">
                                  <w:marLeft w:val="0"/>
                                  <w:marRight w:val="0"/>
                                  <w:marTop w:val="480"/>
                                  <w:marBottom w:val="480"/>
                                  <w:divBdr>
                                    <w:top w:val="none" w:sz="0" w:space="0" w:color="auto"/>
                                    <w:left w:val="none" w:sz="0" w:space="0" w:color="auto"/>
                                    <w:bottom w:val="none" w:sz="0" w:space="0" w:color="auto"/>
                                    <w:right w:val="none" w:sz="0" w:space="0" w:color="auto"/>
                                  </w:divBdr>
                                </w:div>
                                <w:div w:id="1096830536">
                                  <w:blockQuote w:val="1"/>
                                  <w:marLeft w:val="0"/>
                                  <w:marRight w:val="0"/>
                                  <w:marTop w:val="300"/>
                                  <w:marBottom w:val="300"/>
                                  <w:divBdr>
                                    <w:top w:val="none" w:sz="0" w:space="0" w:color="auto"/>
                                    <w:left w:val="single" w:sz="24" w:space="0" w:color="F8A848"/>
                                    <w:bottom w:val="none" w:sz="0" w:space="0" w:color="auto"/>
                                    <w:right w:val="none" w:sz="0" w:space="0" w:color="auto"/>
                                  </w:divBdr>
                                </w:div>
                                <w:div w:id="1317294847">
                                  <w:marLeft w:val="0"/>
                                  <w:marRight w:val="0"/>
                                  <w:marTop w:val="0"/>
                                  <w:marBottom w:val="0"/>
                                  <w:divBdr>
                                    <w:top w:val="none" w:sz="0" w:space="0" w:color="auto"/>
                                    <w:left w:val="none" w:sz="0" w:space="0" w:color="auto"/>
                                    <w:bottom w:val="none" w:sz="0" w:space="0" w:color="auto"/>
                                    <w:right w:val="none" w:sz="0" w:space="0" w:color="auto"/>
                                  </w:divBdr>
                                  <w:divsChild>
                                    <w:div w:id="809443866">
                                      <w:marLeft w:val="0"/>
                                      <w:marRight w:val="0"/>
                                      <w:marTop w:val="360"/>
                                      <w:marBottom w:val="360"/>
                                      <w:divBdr>
                                        <w:top w:val="none" w:sz="0" w:space="0" w:color="auto"/>
                                        <w:left w:val="none" w:sz="0" w:space="0" w:color="auto"/>
                                        <w:bottom w:val="none" w:sz="0" w:space="0" w:color="auto"/>
                                        <w:right w:val="none" w:sz="0" w:space="0" w:color="auto"/>
                                      </w:divBdr>
                                      <w:divsChild>
                                        <w:div w:id="891573085">
                                          <w:marLeft w:val="0"/>
                                          <w:marRight w:val="0"/>
                                          <w:marTop w:val="240"/>
                                          <w:marBottom w:val="0"/>
                                          <w:divBdr>
                                            <w:top w:val="none" w:sz="0" w:space="0" w:color="auto"/>
                                            <w:left w:val="none" w:sz="0" w:space="0" w:color="auto"/>
                                            <w:bottom w:val="none" w:sz="0" w:space="0" w:color="auto"/>
                                            <w:right w:val="none" w:sz="0" w:space="0" w:color="auto"/>
                                          </w:divBdr>
                                        </w:div>
                                        <w:div w:id="925001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7217390">
                                  <w:marLeft w:val="0"/>
                                  <w:marRight w:val="0"/>
                                  <w:marTop w:val="0"/>
                                  <w:marBottom w:val="0"/>
                                  <w:divBdr>
                                    <w:top w:val="none" w:sz="0" w:space="0" w:color="auto"/>
                                    <w:left w:val="none" w:sz="0" w:space="0" w:color="auto"/>
                                    <w:bottom w:val="none" w:sz="0" w:space="0" w:color="auto"/>
                                    <w:right w:val="none" w:sz="0" w:space="0" w:color="auto"/>
                                  </w:divBdr>
                                  <w:divsChild>
                                    <w:div w:id="5907005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42734075">
                          <w:marLeft w:val="0"/>
                          <w:marRight w:val="0"/>
                          <w:marTop w:val="480"/>
                          <w:marBottom w:val="480"/>
                          <w:divBdr>
                            <w:top w:val="none" w:sz="0" w:space="0" w:color="auto"/>
                            <w:left w:val="none" w:sz="0" w:space="0" w:color="auto"/>
                            <w:bottom w:val="none" w:sz="0" w:space="0" w:color="auto"/>
                            <w:right w:val="none" w:sz="0" w:space="0" w:color="auto"/>
                          </w:divBdr>
                        </w:div>
                        <w:div w:id="4048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8065">
      <w:bodyDiv w:val="1"/>
      <w:marLeft w:val="0"/>
      <w:marRight w:val="0"/>
      <w:marTop w:val="0"/>
      <w:marBottom w:val="0"/>
      <w:divBdr>
        <w:top w:val="none" w:sz="0" w:space="0" w:color="auto"/>
        <w:left w:val="none" w:sz="0" w:space="0" w:color="auto"/>
        <w:bottom w:val="none" w:sz="0" w:space="0" w:color="auto"/>
        <w:right w:val="none" w:sz="0" w:space="0" w:color="auto"/>
      </w:divBdr>
      <w:divsChild>
        <w:div w:id="1446466475">
          <w:marLeft w:val="0"/>
          <w:marRight w:val="0"/>
          <w:marTop w:val="0"/>
          <w:marBottom w:val="0"/>
          <w:divBdr>
            <w:top w:val="none" w:sz="0" w:space="0" w:color="auto"/>
            <w:left w:val="none" w:sz="0" w:space="0" w:color="auto"/>
            <w:bottom w:val="none" w:sz="0" w:space="0" w:color="auto"/>
            <w:right w:val="none" w:sz="0" w:space="0" w:color="auto"/>
          </w:divBdr>
          <w:divsChild>
            <w:div w:id="839540462">
              <w:marLeft w:val="0"/>
              <w:marRight w:val="0"/>
              <w:marTop w:val="0"/>
              <w:marBottom w:val="0"/>
              <w:divBdr>
                <w:top w:val="none" w:sz="0" w:space="0" w:color="auto"/>
                <w:left w:val="none" w:sz="0" w:space="0" w:color="auto"/>
                <w:bottom w:val="none" w:sz="0" w:space="0" w:color="auto"/>
                <w:right w:val="none" w:sz="0" w:space="0" w:color="auto"/>
              </w:divBdr>
            </w:div>
            <w:div w:id="1786920075">
              <w:marLeft w:val="0"/>
              <w:marRight w:val="0"/>
              <w:marTop w:val="0"/>
              <w:marBottom w:val="0"/>
              <w:divBdr>
                <w:top w:val="none" w:sz="0" w:space="0" w:color="auto"/>
                <w:left w:val="none" w:sz="0" w:space="0" w:color="auto"/>
                <w:bottom w:val="none" w:sz="0" w:space="0" w:color="auto"/>
                <w:right w:val="none" w:sz="0" w:space="0" w:color="auto"/>
              </w:divBdr>
            </w:div>
            <w:div w:id="627127955">
              <w:marLeft w:val="0"/>
              <w:marRight w:val="0"/>
              <w:marTop w:val="0"/>
              <w:marBottom w:val="0"/>
              <w:divBdr>
                <w:top w:val="none" w:sz="0" w:space="0" w:color="auto"/>
                <w:left w:val="none" w:sz="0" w:space="0" w:color="auto"/>
                <w:bottom w:val="none" w:sz="0" w:space="0" w:color="auto"/>
                <w:right w:val="none" w:sz="0" w:space="0" w:color="auto"/>
              </w:divBdr>
              <w:divsChild>
                <w:div w:id="22362103">
                  <w:marLeft w:val="0"/>
                  <w:marRight w:val="0"/>
                  <w:marTop w:val="0"/>
                  <w:marBottom w:val="0"/>
                  <w:divBdr>
                    <w:top w:val="none" w:sz="0" w:space="0" w:color="auto"/>
                    <w:left w:val="none" w:sz="0" w:space="0" w:color="auto"/>
                    <w:bottom w:val="none" w:sz="0" w:space="0" w:color="auto"/>
                    <w:right w:val="none" w:sz="0" w:space="0" w:color="auto"/>
                  </w:divBdr>
                  <w:divsChild>
                    <w:div w:id="2019313121">
                      <w:marLeft w:val="0"/>
                      <w:marRight w:val="0"/>
                      <w:marTop w:val="0"/>
                      <w:marBottom w:val="0"/>
                      <w:divBdr>
                        <w:top w:val="none" w:sz="0" w:space="0" w:color="auto"/>
                        <w:left w:val="none" w:sz="0" w:space="0" w:color="auto"/>
                        <w:bottom w:val="none" w:sz="0" w:space="0" w:color="auto"/>
                        <w:right w:val="none" w:sz="0" w:space="0" w:color="auto"/>
                      </w:divBdr>
                      <w:divsChild>
                        <w:div w:id="137847155">
                          <w:marLeft w:val="0"/>
                          <w:marRight w:val="0"/>
                          <w:marTop w:val="0"/>
                          <w:marBottom w:val="0"/>
                          <w:divBdr>
                            <w:top w:val="none" w:sz="0" w:space="0" w:color="auto"/>
                            <w:left w:val="none" w:sz="0" w:space="0" w:color="auto"/>
                            <w:bottom w:val="none" w:sz="0" w:space="0" w:color="auto"/>
                            <w:right w:val="none" w:sz="0" w:space="0" w:color="auto"/>
                          </w:divBdr>
                          <w:divsChild>
                            <w:div w:id="1569072568">
                              <w:marLeft w:val="0"/>
                              <w:marRight w:val="0"/>
                              <w:marTop w:val="0"/>
                              <w:marBottom w:val="0"/>
                              <w:divBdr>
                                <w:top w:val="none" w:sz="0" w:space="0" w:color="auto"/>
                                <w:left w:val="none" w:sz="0" w:space="0" w:color="auto"/>
                                <w:bottom w:val="none" w:sz="0" w:space="0" w:color="auto"/>
                                <w:right w:val="none" w:sz="0" w:space="0" w:color="auto"/>
                              </w:divBdr>
                              <w:divsChild>
                                <w:div w:id="8872789">
                                  <w:marLeft w:val="0"/>
                                  <w:marRight w:val="0"/>
                                  <w:marTop w:val="0"/>
                                  <w:marBottom w:val="0"/>
                                  <w:divBdr>
                                    <w:top w:val="none" w:sz="0" w:space="0" w:color="auto"/>
                                    <w:left w:val="none" w:sz="0" w:space="0" w:color="auto"/>
                                    <w:bottom w:val="none" w:sz="0" w:space="0" w:color="auto"/>
                                    <w:right w:val="none" w:sz="0" w:space="0" w:color="auto"/>
                                  </w:divBdr>
                                </w:div>
                                <w:div w:id="12297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8995">
                          <w:marLeft w:val="0"/>
                          <w:marRight w:val="0"/>
                          <w:marTop w:val="0"/>
                          <w:marBottom w:val="0"/>
                          <w:divBdr>
                            <w:top w:val="none" w:sz="0" w:space="0" w:color="auto"/>
                            <w:left w:val="none" w:sz="0" w:space="0" w:color="auto"/>
                            <w:bottom w:val="none" w:sz="0" w:space="0" w:color="auto"/>
                            <w:right w:val="none" w:sz="0" w:space="0" w:color="auto"/>
                          </w:divBdr>
                          <w:divsChild>
                            <w:div w:id="814103800">
                              <w:marLeft w:val="0"/>
                              <w:marRight w:val="0"/>
                              <w:marTop w:val="0"/>
                              <w:marBottom w:val="240"/>
                              <w:divBdr>
                                <w:top w:val="none" w:sz="0" w:space="0" w:color="auto"/>
                                <w:left w:val="none" w:sz="0" w:space="0" w:color="auto"/>
                                <w:bottom w:val="none" w:sz="0" w:space="0" w:color="auto"/>
                                <w:right w:val="none" w:sz="0" w:space="0" w:color="auto"/>
                              </w:divBdr>
                              <w:divsChild>
                                <w:div w:id="2011373140">
                                  <w:marLeft w:val="0"/>
                                  <w:marRight w:val="0"/>
                                  <w:marTop w:val="0"/>
                                  <w:marBottom w:val="0"/>
                                  <w:divBdr>
                                    <w:top w:val="none" w:sz="0" w:space="0" w:color="auto"/>
                                    <w:left w:val="none" w:sz="0" w:space="0" w:color="auto"/>
                                    <w:bottom w:val="none" w:sz="0" w:space="0" w:color="auto"/>
                                    <w:right w:val="none" w:sz="0" w:space="0" w:color="auto"/>
                                  </w:divBdr>
                                  <w:divsChild>
                                    <w:div w:id="458377541">
                                      <w:marLeft w:val="0"/>
                                      <w:marRight w:val="0"/>
                                      <w:marTop w:val="360"/>
                                      <w:marBottom w:val="360"/>
                                      <w:divBdr>
                                        <w:top w:val="none" w:sz="0" w:space="0" w:color="auto"/>
                                        <w:left w:val="none" w:sz="0" w:space="0" w:color="auto"/>
                                        <w:bottom w:val="none" w:sz="0" w:space="0" w:color="auto"/>
                                        <w:right w:val="none" w:sz="0" w:space="0" w:color="auto"/>
                                      </w:divBdr>
                                      <w:divsChild>
                                        <w:div w:id="595291092">
                                          <w:marLeft w:val="0"/>
                                          <w:marRight w:val="0"/>
                                          <w:marTop w:val="240"/>
                                          <w:marBottom w:val="0"/>
                                          <w:divBdr>
                                            <w:top w:val="none" w:sz="0" w:space="0" w:color="auto"/>
                                            <w:left w:val="none" w:sz="0" w:space="0" w:color="auto"/>
                                            <w:bottom w:val="none" w:sz="0" w:space="0" w:color="auto"/>
                                            <w:right w:val="none" w:sz="0" w:space="0" w:color="auto"/>
                                          </w:divBdr>
                                        </w:div>
                                        <w:div w:id="1370649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8700910">
                                  <w:marLeft w:val="0"/>
                                  <w:marRight w:val="0"/>
                                  <w:marTop w:val="480"/>
                                  <w:marBottom w:val="480"/>
                                  <w:divBdr>
                                    <w:top w:val="none" w:sz="0" w:space="0" w:color="auto"/>
                                    <w:left w:val="none" w:sz="0" w:space="0" w:color="auto"/>
                                    <w:bottom w:val="none" w:sz="0" w:space="0" w:color="auto"/>
                                    <w:right w:val="none" w:sz="0" w:space="0" w:color="auto"/>
                                  </w:divBdr>
                                </w:div>
                                <w:div w:id="1995909165">
                                  <w:blockQuote w:val="1"/>
                                  <w:marLeft w:val="0"/>
                                  <w:marRight w:val="0"/>
                                  <w:marTop w:val="300"/>
                                  <w:marBottom w:val="300"/>
                                  <w:divBdr>
                                    <w:top w:val="none" w:sz="0" w:space="0" w:color="auto"/>
                                    <w:left w:val="single" w:sz="24" w:space="0" w:color="F8A848"/>
                                    <w:bottom w:val="none" w:sz="0" w:space="0" w:color="auto"/>
                                    <w:right w:val="none" w:sz="0" w:space="0" w:color="auto"/>
                                  </w:divBdr>
                                </w:div>
                                <w:div w:id="1262251807">
                                  <w:marLeft w:val="0"/>
                                  <w:marRight w:val="0"/>
                                  <w:marTop w:val="0"/>
                                  <w:marBottom w:val="0"/>
                                  <w:divBdr>
                                    <w:top w:val="none" w:sz="0" w:space="0" w:color="auto"/>
                                    <w:left w:val="none" w:sz="0" w:space="0" w:color="auto"/>
                                    <w:bottom w:val="none" w:sz="0" w:space="0" w:color="auto"/>
                                    <w:right w:val="none" w:sz="0" w:space="0" w:color="auto"/>
                                  </w:divBdr>
                                  <w:divsChild>
                                    <w:div w:id="1409620989">
                                      <w:marLeft w:val="0"/>
                                      <w:marRight w:val="0"/>
                                      <w:marTop w:val="360"/>
                                      <w:marBottom w:val="360"/>
                                      <w:divBdr>
                                        <w:top w:val="none" w:sz="0" w:space="0" w:color="auto"/>
                                        <w:left w:val="none" w:sz="0" w:space="0" w:color="auto"/>
                                        <w:bottom w:val="none" w:sz="0" w:space="0" w:color="auto"/>
                                        <w:right w:val="none" w:sz="0" w:space="0" w:color="auto"/>
                                      </w:divBdr>
                                      <w:divsChild>
                                        <w:div w:id="1821342424">
                                          <w:marLeft w:val="0"/>
                                          <w:marRight w:val="0"/>
                                          <w:marTop w:val="240"/>
                                          <w:marBottom w:val="0"/>
                                          <w:divBdr>
                                            <w:top w:val="none" w:sz="0" w:space="0" w:color="auto"/>
                                            <w:left w:val="none" w:sz="0" w:space="0" w:color="auto"/>
                                            <w:bottom w:val="none" w:sz="0" w:space="0" w:color="auto"/>
                                            <w:right w:val="none" w:sz="0" w:space="0" w:color="auto"/>
                                          </w:divBdr>
                                        </w:div>
                                        <w:div w:id="1602689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5260365">
                                  <w:marLeft w:val="0"/>
                                  <w:marRight w:val="0"/>
                                  <w:marTop w:val="0"/>
                                  <w:marBottom w:val="0"/>
                                  <w:divBdr>
                                    <w:top w:val="none" w:sz="0" w:space="0" w:color="auto"/>
                                    <w:left w:val="none" w:sz="0" w:space="0" w:color="auto"/>
                                    <w:bottom w:val="none" w:sz="0" w:space="0" w:color="auto"/>
                                    <w:right w:val="none" w:sz="0" w:space="0" w:color="auto"/>
                                  </w:divBdr>
                                  <w:divsChild>
                                    <w:div w:id="526256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98733107">
                          <w:marLeft w:val="0"/>
                          <w:marRight w:val="0"/>
                          <w:marTop w:val="480"/>
                          <w:marBottom w:val="480"/>
                          <w:divBdr>
                            <w:top w:val="none" w:sz="0" w:space="0" w:color="auto"/>
                            <w:left w:val="none" w:sz="0" w:space="0" w:color="auto"/>
                            <w:bottom w:val="none" w:sz="0" w:space="0" w:color="auto"/>
                            <w:right w:val="none" w:sz="0" w:space="0" w:color="auto"/>
                          </w:divBdr>
                        </w:div>
                        <w:div w:id="13073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bstack.com/redirect/96ae987e-9e0e-4001-bbee-98eae5e5914e?j=eyJ1IjoiZG9paTgifQ.91g_34VRuzI_MLkPmRIGM0gm4tNgR1dQS7br89dPnSg" TargetMode="External"/><Relationship Id="rId21" Type="http://schemas.openxmlformats.org/officeDocument/2006/relationships/hyperlink" Target="https://substack.com/redirect/1e18c2df-0c32-4c84-9ce9-3f2b9ae506e0?j=eyJ1IjoiZG9paTgifQ.91g_34VRuzI_MLkPmRIGM0gm4tNgR1dQS7br89dPnSg" TargetMode="External"/><Relationship Id="rId42" Type="http://schemas.openxmlformats.org/officeDocument/2006/relationships/hyperlink" Target="https://substack.com/redirect/e9b3b681-a767-40f0-bd78-6f0061626e69?j=eyJ1IjoiZG9paTgifQ.91g_34VRuzI_MLkPmRIGM0gm4tNgR1dQS7br89dPnSg" TargetMode="External"/><Relationship Id="rId47" Type="http://schemas.openxmlformats.org/officeDocument/2006/relationships/hyperlink" Target="https://substack.com/redirect/047d7fcf-daaf-47f2-9fff-3d21a3ddd597?j=eyJ1IjoiZG9paTgifQ.91g_34VRuzI_MLkPmRIGM0gm4tNgR1dQS7br89dPnSg" TargetMode="External"/><Relationship Id="rId63" Type="http://schemas.openxmlformats.org/officeDocument/2006/relationships/hyperlink" Target="https://substack.com/redirect/4dfdfe00-a809-4725-8575-09ac649c4bb2?j=eyJ1IjoiZG9paTgifQ.91g_34VRuzI_MLkPmRIGM0gm4tNgR1dQS7br89dPnSg" TargetMode="External"/><Relationship Id="rId68" Type="http://schemas.openxmlformats.org/officeDocument/2006/relationships/hyperlink" Target="https://substack.com/redirect/4dfdfe00-a809-4725-8575-09ac649c4bb2?j=eyJ1IjoiZG9paTgifQ.91g_34VRuzI_MLkPmRIGM0gm4tNgR1dQS7br89dPnSg" TargetMode="External"/><Relationship Id="rId84" Type="http://schemas.openxmlformats.org/officeDocument/2006/relationships/hyperlink" Target="https://substack.com/app-link/post?publication_id=748806&amp;post_id=158252325&amp;utm_source=substack&amp;utm_medium=email&amp;isFreemail=false&amp;comments=true&amp;token=eyJ1c2VyX2lkIjoyMjk3ODczNiwicG9zdF9pZCI6MTU4MjUyMzI1LCJpYXQiOjE3NDA5NTM5NDAsImV4cCI6MTc0MzU0NTk0MCwiaXNzIjoicHViLTc0ODgwNiIsInN1YiI6InBvc3QtcmVhY3Rpb24ifQ.sJwm83Tw5tjcId5IKIPo1CO-LQSB_za3-BYMfsfDviw&amp;r=doii8&amp;utm_campaign=email-half-magic-comments&amp;action=post-comment&amp;utm_source=substack&amp;utm_medium=email" TargetMode="External"/><Relationship Id="rId16" Type="http://schemas.openxmlformats.org/officeDocument/2006/relationships/hyperlink" Target="https://substack.com/redirect/7a29796d-01e9-4d1a-ae38-02d8416aafb1?j=eyJ1IjoiZG9paTgifQ.91g_34VRuzI_MLkPmRIGM0gm4tNgR1dQS7br89dPnSg" TargetMode="External"/><Relationship Id="rId11" Type="http://schemas.openxmlformats.org/officeDocument/2006/relationships/hyperlink" Target="https://substack.com/redirect/e973bb79-b303-4a2c-b5f4-3d5bfb7411d2?j=eyJ1IjoiZG9paTgifQ.91g_34VRuzI_MLkPmRIGM0gm4tNgR1dQS7br89dPnSg" TargetMode="External"/><Relationship Id="rId32" Type="http://schemas.openxmlformats.org/officeDocument/2006/relationships/hyperlink" Target="https://substack.com/redirect/97414d79-7219-4929-8e6b-f1c6740949d0?j=eyJ1IjoiZG9paTgifQ.91g_34VRuzI_MLkPmRIGM0gm4tNgR1dQS7br89dPnSg" TargetMode="External"/><Relationship Id="rId37" Type="http://schemas.openxmlformats.org/officeDocument/2006/relationships/hyperlink" Target="https://substack.com/redirect/35680738-5eb0-42e2-a0f1-0b8ad4a4ab51?j=eyJ1IjoiZG9paTgifQ.91g_34VRuzI_MLkPmRIGM0gm4tNgR1dQS7br89dPnSg" TargetMode="External"/><Relationship Id="rId53" Type="http://schemas.openxmlformats.org/officeDocument/2006/relationships/hyperlink" Target="https://substack.com/redirect/1b4dd02b-00ee-4db3-9b75-56bc30fcc3cb?j=eyJ1IjoiZG9paTgifQ.91g_34VRuzI_MLkPmRIGM0gm4tNgR1dQS7br89dPnSg" TargetMode="External"/><Relationship Id="rId58" Type="http://schemas.openxmlformats.org/officeDocument/2006/relationships/hyperlink" Target="https://substack.com/redirect/99474f71-cbae-419e-a67a-90ce29fa394f?j=eyJ1IjoiZG9paTgifQ.91g_34VRuzI_MLkPmRIGM0gm4tNgR1dQS7br89dPnSg" TargetMode="External"/><Relationship Id="rId74" Type="http://schemas.openxmlformats.org/officeDocument/2006/relationships/hyperlink" Target="https://substack.com/redirect/221861bf-8325-4444-a252-0946610763cc?j=eyJ1IjoiZG9paTgifQ.91g_34VRuzI_MLkPmRIGM0gm4tNgR1dQS7br89dPnSg" TargetMode="External"/><Relationship Id="rId79" Type="http://schemas.openxmlformats.org/officeDocument/2006/relationships/hyperlink" Target="https://substack.com/redirect/4ce668e4-efd0-41e1-9de2-ff43fb87c356?j=eyJ1IjoiZG9paTgifQ.91g_34VRuzI_MLkPmRIGM0gm4tNgR1dQS7br89dPnSg" TargetMode="External"/><Relationship Id="rId5" Type="http://schemas.openxmlformats.org/officeDocument/2006/relationships/hyperlink" Target="https://substack.com/redirect/2/eyJlIjoiaHR0cHM6Ly93d3cubWlkd2VzdGVybmRvY3Rvci5jb20vc3Vic2NyaWJlP3V0bV9zb3VyY2U9ZW1haWwmdXRtX2NhbXBhaWduPWVtYWlsLXN1YnNjcmliZSZyPWRvaWk4Jm5leHQ9aHR0cHMlM0ElMkYlMkZ3d3cubWlkd2VzdGVybmRvY3Rvci5jb20lMkZwJTJGd2h5LWRpZC10aGUtZmRhLWdyZWVubGlnaHQtdGhlLWNvdmlkIiwicCI6MTU4MjUyMzI1LCJzIjo3NDg4MDYsImYiOmZhbHNlLCJ1IjoyMjk3ODczNiwiaWF0IjoxNzQwOTUzOTQwLCJleHAiOjE3NDM1NDU5NDAsImlzcyI6InB1Yi0wIiwic3ViIjoibGluay1yZWRpcmVjdCJ9.rXQUObbYuhWqEW1S5MhFkrcsrbbUOJUUJBjXnCkEXYw?" TargetMode="External"/><Relationship Id="rId19" Type="http://schemas.openxmlformats.org/officeDocument/2006/relationships/hyperlink" Target="https://substack.com/redirect/ad23ba96-4230-47f7-9db6-82aec981cb21?j=eyJ1IjoiZG9paTgifQ.91g_34VRuzI_MLkPmRIGM0gm4tNgR1dQS7br89dPnSg" TargetMode="External"/><Relationship Id="rId14" Type="http://schemas.openxmlformats.org/officeDocument/2006/relationships/hyperlink" Target="https://substack.com/redirect/342e0e64-48c9-4aaa-a3c1-a4a0b19ccdfc?j=eyJ1IjoiZG9paTgifQ.91g_34VRuzI_MLkPmRIGM0gm4tNgR1dQS7br89dPnSg" TargetMode="External"/><Relationship Id="rId22" Type="http://schemas.openxmlformats.org/officeDocument/2006/relationships/hyperlink" Target="https://substack.com/redirect/33a433e4-d25e-451c-9cbb-fd663709e7f9?j=eyJ1IjoiZG9paTgifQ.91g_34VRuzI_MLkPmRIGM0gm4tNgR1dQS7br89dPnSg" TargetMode="External"/><Relationship Id="rId27" Type="http://schemas.openxmlformats.org/officeDocument/2006/relationships/hyperlink" Target="https://substack.com/redirect/4ce668e4-efd0-41e1-9de2-ff43fb87c356?j=eyJ1IjoiZG9paTgifQ.91g_34VRuzI_MLkPmRIGM0gm4tNgR1dQS7br89dPnSg" TargetMode="External"/><Relationship Id="rId30" Type="http://schemas.openxmlformats.org/officeDocument/2006/relationships/hyperlink" Target="https://substack.com/redirect/f2ea25fe-59b5-4324-b5c3-e68d7a624f72?j=eyJ1IjoiZG9paTgifQ.91g_34VRuzI_MLkPmRIGM0gm4tNgR1dQS7br89dPnSg" TargetMode="External"/><Relationship Id="rId35" Type="http://schemas.openxmlformats.org/officeDocument/2006/relationships/hyperlink" Target="https://substack.com/redirect/3ef5135b-13f1-4fdd-acb2-f3e12e92f4bf?j=eyJ1IjoiZG9paTgifQ.91g_34VRuzI_MLkPmRIGM0gm4tNgR1dQS7br89dPnSg" TargetMode="External"/><Relationship Id="rId43" Type="http://schemas.openxmlformats.org/officeDocument/2006/relationships/hyperlink" Target="https://substack.com/redirect/b97286d7-bf14-4b9e-8c04-34a711cc58c5?j=eyJ1IjoiZG9paTgifQ.91g_34VRuzI_MLkPmRIGM0gm4tNgR1dQS7br89dPnSg" TargetMode="External"/><Relationship Id="rId48" Type="http://schemas.openxmlformats.org/officeDocument/2006/relationships/hyperlink" Target="https://substack.com/redirect/a3516737-f665-4508-84bd-0cc567afdf41?j=eyJ1IjoiZG9paTgifQ.91g_34VRuzI_MLkPmRIGM0gm4tNgR1dQS7br89dPnSg" TargetMode="External"/><Relationship Id="rId56" Type="http://schemas.openxmlformats.org/officeDocument/2006/relationships/hyperlink" Target="https://substack.com/redirect/4dfdfe00-a809-4725-8575-09ac649c4bb2?j=eyJ1IjoiZG9paTgifQ.91g_34VRuzI_MLkPmRIGM0gm4tNgR1dQS7br89dPnSg" TargetMode="External"/><Relationship Id="rId64" Type="http://schemas.openxmlformats.org/officeDocument/2006/relationships/hyperlink" Target="https://substack.com/redirect/f2ea25fe-59b5-4324-b5c3-e68d7a624f72?j=eyJ1IjoiZG9paTgifQ.91g_34VRuzI_MLkPmRIGM0gm4tNgR1dQS7br89dPnSg" TargetMode="External"/><Relationship Id="rId69" Type="http://schemas.openxmlformats.org/officeDocument/2006/relationships/hyperlink" Target="https://substack.com/redirect/aee4fba1-9be0-44de-82b1-84b035581aab?j=eyJ1IjoiZG9paTgifQ.91g_34VRuzI_MLkPmRIGM0gm4tNgR1dQS7br89dPnSg" TargetMode="External"/><Relationship Id="rId77" Type="http://schemas.openxmlformats.org/officeDocument/2006/relationships/hyperlink" Target="https://substack.com/redirect/2/eyJlIjoiaHR0cHM6Ly93d3cubWlkd2VzdGVybmRvY3Rvci5jb20vYWNjb3VudCIsInAiOjE1ODI1MjMyNSwicyI6NzQ4ODA2LCJmIjpmYWxzZSwidSI6MjI5Nzg3MzYsImlhdCI6MTc0MDk1Mzk0MCwiZXhwIjoxNzQzNTQ1OTQwLCJpc3MiOiJwdWItMCIsInN1YiI6ImxpbmstcmVkaXJlY3QifQ.VDIHYk_JLTdaBPFsH8Vga9m-08CoWlPr_d23oPD_HVE?" TargetMode="External"/><Relationship Id="rId8" Type="http://schemas.openxmlformats.org/officeDocument/2006/relationships/hyperlink" Target="https://substack.com/redirect/abbf601e-0932-49d0-aae4-6c186b5a518f?j=eyJ1IjoiZG9paTgifQ.91g_34VRuzI_MLkPmRIGM0gm4tNgR1dQS7br89dPnSg" TargetMode="External"/><Relationship Id="rId51" Type="http://schemas.openxmlformats.org/officeDocument/2006/relationships/hyperlink" Target="https://substack.com/redirect/ed111afe-b05f-450f-bea3-d97022b32e70?j=eyJ1IjoiZG9paTgifQ.91g_34VRuzI_MLkPmRIGM0gm4tNgR1dQS7br89dPnSg" TargetMode="External"/><Relationship Id="rId72" Type="http://schemas.openxmlformats.org/officeDocument/2006/relationships/hyperlink" Target="https://substack.com/redirect/73580080-1307-4c37-a353-09dc78a6f031?j=eyJ1IjoiZG9paTgifQ.91g_34VRuzI_MLkPmRIGM0gm4tNgR1dQS7br89dPnSg" TargetMode="External"/><Relationship Id="rId80" Type="http://schemas.openxmlformats.org/officeDocument/2006/relationships/hyperlink" Target="https://substack.com/redirect/90b4ae0e-8baa-4bed-9af3-7c2a3cbfe49e?j=eyJ1IjoiZG9paTgifQ.91g_34VRuzI_MLkPmRIGM0gm4tNgR1dQS7br89dPnSg" TargetMode="External"/><Relationship Id="rId85" Type="http://schemas.openxmlformats.org/officeDocument/2006/relationships/hyperlink" Target="https://substack.com/redirect/2/eyJlIjoiaHR0cHM6Ly9vcGVuLnN1YnN0YWNrLmNvbS9wdWIvYW1pZHdlc3Rlcm5kb2N0b3IvcC93aHktZGlkLXRoZS1mZGEtZ3JlZW5saWdodC10aGUtY292aWQ_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.XIEj0-ZydVACxmSIIDJdi-lwyfs-LIULB-dQjmv9LaI?&amp;utm_source=substack&amp;utm_medium=email" TargetMode="External"/><Relationship Id="rId3" Type="http://schemas.openxmlformats.org/officeDocument/2006/relationships/webSettings" Target="webSettings.xml"/><Relationship Id="rId12" Type="http://schemas.openxmlformats.org/officeDocument/2006/relationships/hyperlink" Target="https://substack.com/redirect/e973bb79-b303-4a2c-b5f4-3d5bfb7411d2?j=eyJ1IjoiZG9paTgifQ.91g_34VRuzI_MLkPmRIGM0gm4tNgR1dQS7br89dPnSg" TargetMode="External"/><Relationship Id="rId17" Type="http://schemas.openxmlformats.org/officeDocument/2006/relationships/hyperlink" Target="https://substack.com/redirect/0dc2d48a-fbbe-4066-a9d7-611a4def1ff8?j=eyJ1IjoiZG9paTgifQ.91g_34VRuzI_MLkPmRIGM0gm4tNgR1dQS7br89dPnSg" TargetMode="External"/><Relationship Id="rId25" Type="http://schemas.openxmlformats.org/officeDocument/2006/relationships/hyperlink" Target="https://substack.com/redirect/96ae987e-9e0e-4001-bbee-98eae5e5914e?j=eyJ1IjoiZG9paTgifQ.91g_34VRuzI_MLkPmRIGM0gm4tNgR1dQS7br89dPnSg" TargetMode="External"/><Relationship Id="rId33" Type="http://schemas.openxmlformats.org/officeDocument/2006/relationships/hyperlink" Target="https://substack.com/redirect/92fa8ac7-44fd-48e4-97a7-89060f56d892?j=eyJ1IjoiZG9paTgifQ.91g_34VRuzI_MLkPmRIGM0gm4tNgR1dQS7br89dPnSg" TargetMode="External"/><Relationship Id="rId38" Type="http://schemas.openxmlformats.org/officeDocument/2006/relationships/image" Target="media/image2.jpeg"/><Relationship Id="rId46" Type="http://schemas.openxmlformats.org/officeDocument/2006/relationships/hyperlink" Target="https://substack.com/redirect/986c9e6c-6b85-4a13-a94d-6fedd58a121e?j=eyJ1IjoiZG9paTgifQ.91g_34VRuzI_MLkPmRIGM0gm4tNgR1dQS7br89dPnSg" TargetMode="External"/><Relationship Id="rId59" Type="http://schemas.openxmlformats.org/officeDocument/2006/relationships/hyperlink" Target="https://substack.com/redirect/159b600e-e5e3-4033-a6a4-7b2d4e019b9f?j=eyJ1IjoiZG9paTgifQ.91g_34VRuzI_MLkPmRIGM0gm4tNgR1dQS7br89dPnSg" TargetMode="External"/><Relationship Id="rId67" Type="http://schemas.openxmlformats.org/officeDocument/2006/relationships/hyperlink" Target="https://substack.com/redirect/efa4526f-452d-4c54-81fb-e1c4d7f11cad?j=eyJ1IjoiZG9paTgifQ.91g_34VRuzI_MLkPmRIGM0gm4tNgR1dQS7br89dPnSg" TargetMode="External"/><Relationship Id="rId20" Type="http://schemas.openxmlformats.org/officeDocument/2006/relationships/hyperlink" Target="https://substack.com/redirect/6f12cfb4-20e2-4b04-8c41-2075e5a1fb89?j=eyJ1IjoiZG9paTgifQ.91g_34VRuzI_MLkPmRIGM0gm4tNgR1dQS7br89dPnSg" TargetMode="External"/><Relationship Id="rId41" Type="http://schemas.openxmlformats.org/officeDocument/2006/relationships/hyperlink" Target="https://substack.com/redirect/a21d9164-b066-4aec-acf5-231ce9bd174a?j=eyJ1IjoiZG9paTgifQ.91g_34VRuzI_MLkPmRIGM0gm4tNgR1dQS7br89dPnSg" TargetMode="External"/><Relationship Id="rId54" Type="http://schemas.openxmlformats.org/officeDocument/2006/relationships/hyperlink" Target="https://substack.com/redirect/f2ea25fe-59b5-4324-b5c3-e68d7a624f72?j=eyJ1IjoiZG9paTgifQ.91g_34VRuzI_MLkPmRIGM0gm4tNgR1dQS7br89dPnSg" TargetMode="External"/><Relationship Id="rId62" Type="http://schemas.openxmlformats.org/officeDocument/2006/relationships/hyperlink" Target="https://substack.com/redirect/080e7899-9790-4c4a-9f79-9492e4456f62?j=eyJ1IjoiZG9paTgifQ.91g_34VRuzI_MLkPmRIGM0gm4tNgR1dQS7br89dPnSg" TargetMode="External"/><Relationship Id="rId70" Type="http://schemas.openxmlformats.org/officeDocument/2006/relationships/hyperlink" Target="https://substack.com/redirect/6735dd21-7829-409c-b82e-b4b8b469ba13?j=eyJ1IjoiZG9paTgifQ.91g_34VRuzI_MLkPmRIGM0gm4tNgR1dQS7br89dPnSg" TargetMode="External"/><Relationship Id="rId75" Type="http://schemas.openxmlformats.org/officeDocument/2006/relationships/hyperlink" Target="https://substack.com/redirect/ab15593d-b0c8-4b58-8a92-c580ec39e230?j=eyJ1IjoiZG9paTgifQ.91g_34VRuzI_MLkPmRIGM0gm4tNgR1dQS7br89dPnSg" TargetMode="External"/><Relationship Id="rId83" Type="http://schemas.openxmlformats.org/officeDocument/2006/relationships/hyperlink" Target="https://substack.com/app-link/post?publication_id=748806&amp;post_id=158252325&amp;utm_source=substack&amp;isFreemail=false&amp;submitLike=true&amp;token=eyJ1c2VyX2lkIjoyMjk3ODczNiwicG9zdF9pZCI6MTU4MjUyMzI1LCJyZWFjdGlvbiI6IuKdpCIsImlhdCI6MTc0MDk1Mzk0MCwiZXhwIjoxNzQzNTQ1OTQwLCJpc3MiOiJwdWItNzQ4ODA2Iiwic3ViIjoicmVhY3Rpb24ifQ.0kowiYpxrBzWIoUAGj2jcd_rXQRqi4XBw4XE_sheOHY&amp;utm_medium=email&amp;utm_campaign=email-reaction&amp;r=doii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bstack.com/app-link/post?publication_id=748806&amp;post_id=158252325&amp;utm_source=post-email-title&amp;utm_campaign=email-post-title&amp;isFreemail=false&amp;r=doii8&amp;token=eyJ1c2VyX2lkIjoyMjk3ODczNiwicG9zdF9pZCI6MTU4MjUyMzI1LCJpYXQiOjE3NDA5NTM5NDAsImV4cCI6MTc0MzU0NTk0MCwiaXNzIjoicHViLTc0ODgwNiIsInN1YiI6InBvc3QtcmVhY3Rpb24ifQ.sJwm83Tw5tjcId5IKIPo1CO-LQSB_za3-BYMfsfDviw" TargetMode="External"/><Relationship Id="rId15" Type="http://schemas.openxmlformats.org/officeDocument/2006/relationships/hyperlink" Target="https://substack.com/redirect/ed615a2e-bd09-420d-acd8-e31743f9e8c7?j=eyJ1IjoiZG9paTgifQ.91g_34VRuzI_MLkPmRIGM0gm4tNgR1dQS7br89dPnSg" TargetMode="External"/><Relationship Id="rId23" Type="http://schemas.openxmlformats.org/officeDocument/2006/relationships/hyperlink" Target="https://substack.com/redirect/cc7e4b84-6302-49a4-a731-f030fd0599d9?j=eyJ1IjoiZG9paTgifQ.91g_34VRuzI_MLkPmRIGM0gm4tNgR1dQS7br89dPnSg" TargetMode="External"/><Relationship Id="rId28" Type="http://schemas.openxmlformats.org/officeDocument/2006/relationships/hyperlink" Target="https://substack.com/redirect/2/eyJlIjoiaHR0cHM6Ly93d3cubWlkd2VzdGVybmRvY3Rvci5jb20vYWNjb3VudCIsInAiOjE1ODI1MjMyNSwicyI6NzQ4ODA2LCJmIjpmYWxzZSwidSI6MjI5Nzg3MzYsImlhdCI6MTc0MDk1Mzk0MCwiZXhwIjoxNzQzNTQ1OTQwLCJpc3MiOiJwdWItMCIsInN1YiI6ImxpbmstcmVkaXJlY3QifQ.VDIHYk_JLTdaBPFsH8Vga9m-08CoWlPr_d23oPD_HVE?" TargetMode="External"/><Relationship Id="rId36" Type="http://schemas.openxmlformats.org/officeDocument/2006/relationships/hyperlink" Target="https://substack.com/redirect/aa16257e-e8c8-4ecc-85fa-54f79c4d6f85?j=eyJ1IjoiZG9paTgifQ.91g_34VRuzI_MLkPmRIGM0gm4tNgR1dQS7br89dPnSg" TargetMode="External"/><Relationship Id="rId49" Type="http://schemas.openxmlformats.org/officeDocument/2006/relationships/hyperlink" Target="https://substack.com/redirect/f8a791f7-f83e-4e1c-adc6-db662b984d45?j=eyJ1IjoiZG9paTgifQ.91g_34VRuzI_MLkPmRIGM0gm4tNgR1dQS7br89dPnSg" TargetMode="External"/><Relationship Id="rId57" Type="http://schemas.openxmlformats.org/officeDocument/2006/relationships/hyperlink" Target="https://substack.com/redirect/681f0b6e-f302-4e8e-b0d0-7ce2174db71e?j=eyJ1IjoiZG9paTgifQ.91g_34VRuzI_MLkPmRIGM0gm4tNgR1dQS7br89dPnSg" TargetMode="External"/><Relationship Id="rId10" Type="http://schemas.openxmlformats.org/officeDocument/2006/relationships/hyperlink" Target="https://substack.com/redirect/4574d590-f63e-45dd-95fd-6fbd98f66ce4?j=eyJ1IjoiZG9paTgifQ.91g_34VRuzI_MLkPmRIGM0gm4tNgR1dQS7br89dPnSg" TargetMode="External"/><Relationship Id="rId31" Type="http://schemas.openxmlformats.org/officeDocument/2006/relationships/hyperlink" Target="https://substack.com/redirect/024727b1-e450-4ba1-9627-23374506ad1d?j=eyJ1IjoiZG9paTgifQ.91g_34VRuzI_MLkPmRIGM0gm4tNgR1dQS7br89dPnSg" TargetMode="External"/><Relationship Id="rId44" Type="http://schemas.openxmlformats.org/officeDocument/2006/relationships/hyperlink" Target="https://substack.com/redirect/681f0b6e-f302-4e8e-b0d0-7ce2174db71e?j=eyJ1IjoiZG9paTgifQ.91g_34VRuzI_MLkPmRIGM0gm4tNgR1dQS7br89dPnSg" TargetMode="External"/><Relationship Id="rId52" Type="http://schemas.openxmlformats.org/officeDocument/2006/relationships/hyperlink" Target="https://substack.com/redirect/4013ba13-deca-4170-887e-65a95835304b?j=eyJ1IjoiZG9paTgifQ.91g_34VRuzI_MLkPmRIGM0gm4tNgR1dQS7br89dPnSg" TargetMode="External"/><Relationship Id="rId60" Type="http://schemas.openxmlformats.org/officeDocument/2006/relationships/hyperlink" Target="https://substack.com/redirect/4dfdfe00-a809-4725-8575-09ac649c4bb2?j=eyJ1IjoiZG9paTgifQ.91g_34VRuzI_MLkPmRIGM0gm4tNgR1dQS7br89dPnSg" TargetMode="External"/><Relationship Id="rId65" Type="http://schemas.openxmlformats.org/officeDocument/2006/relationships/hyperlink" Target="https://substack.com/redirect/4dfdfe00-a809-4725-8575-09ac649c4bb2?j=eyJ1IjoiZG9paTgifQ.91g_34VRuzI_MLkPmRIGM0gm4tNgR1dQS7br89dPnSg" TargetMode="External"/><Relationship Id="rId73" Type="http://schemas.openxmlformats.org/officeDocument/2006/relationships/hyperlink" Target="https://substack.com/redirect/cc92c1e7-33ae-4d4f-aa39-11f0e24af98c?j=eyJ1IjoiZG9paTgifQ.91g_34VRuzI_MLkPmRIGM0gm4tNgR1dQS7br89dPnSg" TargetMode="External"/><Relationship Id="rId78" Type="http://schemas.openxmlformats.org/officeDocument/2006/relationships/hyperlink" Target="https://substack.com/app-link/post?publication_id=748806&amp;post_id=158252325&amp;utm_source=substack&amp;utm_medium=email&amp;utm_content=share&amp;utm_campaign=email-share&amp;action=share&amp;triggerShare=true&amp;isFreemail=false&amp;r=doii8&amp;token=eyJ1c2VyX2lkIjoyMjk3ODczNiwicG9zdF9pZCI6MTU4MjUyMzI1LCJpYXQiOjE3NDA5NTM5NDAsImV4cCI6MTc0MzU0NTk0MCwiaXNzIjoicHViLTc0ODgwNiIsInN1YiI6InBvc3QtcmVhY3Rpb24ifQ.sJwm83Tw5tjcId5IKIPo1CO-LQSB_za3-BYMfsfDviw" TargetMode="External"/><Relationship Id="rId81" Type="http://schemas.openxmlformats.org/officeDocument/2006/relationships/hyperlink" Target="https://substack.com/redirect/2/eyJlIjoiaHR0cHM6Ly93d3cubWlkd2VzdGVybmRvY3Rvci5jb20vbGVhZGVyYm9hcmQ_cmVmZXJyZXJfdG9rZW49ZG9paTgmcj1kb2lpOCZ1dG1fY2FtcGFpZ249ZW1haWwtbGVhZGVyYm9hcmQiLCJwIjoxNTgyNTIzMjUsInMiOjc0ODgwNiwiZiI6ZmFsc2UsInUiOjIyOTc4NzM2LCJpYXQiOjE3NDA5NTM5NDAsImV4cCI6MTc0MzU0NTk0MCwiaXNzIjoicHViLTAiLCJzdWIiOiJsaW5rLXJlZGlyZWN0In0.ck2iuCW4POJSiKncSsl7SMuIPrpHcxHc4HTbdvVhBu8?&amp;utm_source=substack&amp;utm_medium=email&amp;utm_content=postcta" TargetMode="External"/><Relationship Id="rId86" Type="http://schemas.openxmlformats.org/officeDocument/2006/relationships/hyperlink" Target="https://substack.com/redirect/2/eyJlIjoiaHR0cHM6Ly93d3cubWlkd2VzdGVybmRvY3Rvci5jb20vYWN0aW9uL2Rpc2FibGVfZW1haWw_dG9rZW49ZXlKMWMyVnlYMmxrSWpveU1qazNPRGN6Tml3aWNHOXpkRjlwWkNJNk1UVTRNalV5TXpJMUxDSnBZWFFpT2pFM05EQTVOVE01TkRBc0ltVjRjQ0k2TVRjM01qUTRPVGswTUN3aWFYTnpJam9pY0hWaUxUYzBPRGd3TmlJc0luTjFZaUk2SW1ScGMyRmliR1ZmWlcxaGFXd2lmUS5vRUpneXF3T2c3VS1wMExkeDhRdF9MbTBBbnlGS0dJLVFhenI5amlCWUs4IiwicCI6MTU4MjUyMzI1LCJzIjo3NDg4MDYsImYiOmZhbHNlLCJ1IjoyMjk3ODczNiwiaWF0IjoxNzQwOTUzOTQwLCJleHAiOjE3NDM1NDU5NDAsImlzcyI6InB1Yi0wIiwic3ViIjoibGluay1yZWRpcmVjdCJ9.P_iWUC5UOh940bRghPRId05DoflJElmVaertxgNt10s?" TargetMode="External"/><Relationship Id="rId4" Type="http://schemas.openxmlformats.org/officeDocument/2006/relationships/image" Target="media/image1.png"/><Relationship Id="rId9" Type="http://schemas.openxmlformats.org/officeDocument/2006/relationships/hyperlink" Target="https://substack.com/redirect/abbf601e-0932-49d0-aae4-6c186b5a518f?j=eyJ1IjoiZG9paTgifQ.91g_34VRuzI_MLkPmRIGM0gm4tNgR1dQS7br89dPnSg" TargetMode="External"/><Relationship Id="rId13" Type="http://schemas.openxmlformats.org/officeDocument/2006/relationships/hyperlink" Target="https://substack.com/redirect/e973bb79-b303-4a2c-b5f4-3d5bfb7411d2?j=eyJ1IjoiZG9paTgifQ.91g_34VRuzI_MLkPmRIGM0gm4tNgR1dQS7br89dPnSg" TargetMode="External"/><Relationship Id="rId18" Type="http://schemas.openxmlformats.org/officeDocument/2006/relationships/hyperlink" Target="https://substack.com/redirect/bc3aa2b1-14e0-4cc2-abb5-9d4f036cb86d?j=eyJ1IjoiZG9paTgifQ.91g_34VRuzI_MLkPmRIGM0gm4tNgR1dQS7br89dPnSg" TargetMode="External"/><Relationship Id="rId39" Type="http://schemas.openxmlformats.org/officeDocument/2006/relationships/hyperlink" Target="https://substack.com/redirect/171d6a15-777f-4751-8adf-12eb55f6c34e?j=eyJ1IjoiZG9paTgifQ.91g_34VRuzI_MLkPmRIGM0gm4tNgR1dQS7br89dPnSg" TargetMode="External"/><Relationship Id="rId34" Type="http://schemas.openxmlformats.org/officeDocument/2006/relationships/hyperlink" Target="https://substack.com/redirect/094e3a60-54dc-474e-8dc5-201d1c2832fa?j=eyJ1IjoiZG9paTgifQ.91g_34VRuzI_MLkPmRIGM0gm4tNgR1dQS7br89dPnSg" TargetMode="External"/><Relationship Id="rId50" Type="http://schemas.openxmlformats.org/officeDocument/2006/relationships/hyperlink" Target="https://substack.com/redirect/ed111afe-b05f-450f-bea3-d97022b32e70?j=eyJ1IjoiZG9paTgifQ.91g_34VRuzI_MLkPmRIGM0gm4tNgR1dQS7br89dPnSg" TargetMode="External"/><Relationship Id="rId55" Type="http://schemas.openxmlformats.org/officeDocument/2006/relationships/hyperlink" Target="https://substack.com/redirect/4dfdfe00-a809-4725-8575-09ac649c4bb2?j=eyJ1IjoiZG9paTgifQ.91g_34VRuzI_MLkPmRIGM0gm4tNgR1dQS7br89dPnSg" TargetMode="External"/><Relationship Id="rId76" Type="http://schemas.openxmlformats.org/officeDocument/2006/relationships/hyperlink" Target="https://substack.com/redirect/2d1abea9-ef95-42b4-8114-008f95fd96ed?j=eyJ1IjoiZG9paTgifQ.91g_34VRuzI_MLkPmRIGM0gm4tNgR1dQS7br89dPnSg" TargetMode="External"/><Relationship Id="rId7" Type="http://schemas.openxmlformats.org/officeDocument/2006/relationships/hyperlink" Target="https://substack.com/@amidwesterndoctor" TargetMode="External"/><Relationship Id="rId71" Type="http://schemas.openxmlformats.org/officeDocument/2006/relationships/hyperlink" Target="https://substack.com/redirect/16bbd9c9-5b19-45fe-8c83-b9717f574d02?j=eyJ1IjoiZG9paTgifQ.91g_34VRuzI_MLkPmRIGM0gm4tNgR1dQS7br89dPnSg" TargetMode="External"/><Relationship Id="rId2" Type="http://schemas.openxmlformats.org/officeDocument/2006/relationships/settings" Target="settings.xml"/><Relationship Id="rId29" Type="http://schemas.openxmlformats.org/officeDocument/2006/relationships/hyperlink" Target="https://substack.com/redirect/0111668a-eb7a-43e1-8caf-b843ce2418ad?j=eyJ1IjoiZG9paTgifQ.91g_34VRuzI_MLkPmRIGM0gm4tNgR1dQS7br89dPnSg" TargetMode="External"/><Relationship Id="rId24" Type="http://schemas.openxmlformats.org/officeDocument/2006/relationships/hyperlink" Target="https://substack.com/redirect/5aa6c8cc-61ea-46ea-bdad-7af71797de83?j=eyJ1IjoiZG9paTgifQ.91g_34VRuzI_MLkPmRIGM0gm4tNgR1dQS7br89dPnSg" TargetMode="External"/><Relationship Id="rId40" Type="http://schemas.openxmlformats.org/officeDocument/2006/relationships/hyperlink" Target="https://substack.com/redirect/2c2dcabb-97e1-4270-90a0-1eb1861c947b?j=eyJ1IjoiZG9paTgifQ.91g_34VRuzI_MLkPmRIGM0gm4tNgR1dQS7br89dPnSg" TargetMode="External"/><Relationship Id="rId45" Type="http://schemas.openxmlformats.org/officeDocument/2006/relationships/hyperlink" Target="https://substack.com/redirect/2c5cbbf6-e9ce-49da-ba39-feefb0675745?j=eyJ1IjoiZG9paTgifQ.91g_34VRuzI_MLkPmRIGM0gm4tNgR1dQS7br89dPnSg" TargetMode="External"/><Relationship Id="rId66" Type="http://schemas.openxmlformats.org/officeDocument/2006/relationships/hyperlink" Target="https://substack.com/redirect/e74d831b-7756-440c-b4df-3c8e09fc739c?j=eyJ1IjoiZG9paTgifQ.91g_34VRuzI_MLkPmRIGM0gm4tNgR1dQS7br89dPnSg" TargetMode="External"/><Relationship Id="rId87" Type="http://schemas.openxmlformats.org/officeDocument/2006/relationships/fontTable" Target="fontTable.xml"/><Relationship Id="rId61" Type="http://schemas.openxmlformats.org/officeDocument/2006/relationships/hyperlink" Target="https://substack.com/redirect/f3e90958-77b4-4731-b742-9bd2615c72e2?j=eyJ1IjoiZG9paTgifQ.91g_34VRuzI_MLkPmRIGM0gm4tNgR1dQS7br89dPnSg" TargetMode="External"/><Relationship Id="rId82" Type="http://schemas.openxmlformats.org/officeDocument/2006/relationships/hyperlink" Target="https://substack.com/app-link/post?publication_id=748806&amp;post_id=158252325&amp;utm_source=substack&amp;utm_medium=email&amp;utm_content=share&amp;utm_campaign=email-share&amp;action=share&amp;triggerShare=true&amp;isFreemail=false&amp;r=doii8&amp;token=eyJ1c2VyX2lkIjoyMjk3ODczNiwicG9zdF9pZCI6MTU4MjUyMzI1LCJpYXQiOjE3NDA5NTM5NDAsImV4cCI6MTc0MzU0NTk0MCwiaXNzIjoicHViLTc0ODgwNiIsInN1YiI6InBvc3QtcmVhY3Rpb24ifQ.sJwm83Tw5tjcId5IKIPo1CO-LQSB_za3-BYMfsfDv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N. Chase</dc:creator>
  <cp:keywords/>
  <dc:description/>
  <cp:lastModifiedBy>Frederick Chase</cp:lastModifiedBy>
  <cp:revision>4</cp:revision>
  <dcterms:created xsi:type="dcterms:W3CDTF">2025-03-03T14:08:00Z</dcterms:created>
  <dcterms:modified xsi:type="dcterms:W3CDTF">2025-03-03T15:50:00Z</dcterms:modified>
</cp:coreProperties>
</file>